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4D9A" w:rsidRDefault="009D177F">
      <w:pPr>
        <w:spacing w:after="0" w:line="259" w:lineRule="auto"/>
        <w:ind w:left="816" w:right="0" w:firstLine="0"/>
        <w:jc w:val="left"/>
      </w:pPr>
      <w:r>
        <w:rPr>
          <w:sz w:val="20"/>
        </w:rPr>
        <w:t xml:space="preserve"> </w:t>
      </w:r>
    </w:p>
    <w:p w:rsidR="00264D9A" w:rsidRDefault="007A53B0" w:rsidP="007A53B0">
      <w:pPr>
        <w:spacing w:after="0" w:line="264" w:lineRule="auto"/>
        <w:ind w:left="0" w:right="3117" w:firstLine="0"/>
        <w:jc w:val="center"/>
      </w:pPr>
      <w:r>
        <w:rPr>
          <w:noProof/>
        </w:rPr>
        <w:drawing>
          <wp:inline distT="0" distB="0" distL="0" distR="0">
            <wp:extent cx="6610350" cy="9220199"/>
            <wp:effectExtent l="0" t="0" r="0" b="635"/>
            <wp:docPr id="1" name="Рисунок 1" descr="D:\ВД\внеур Н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ВД\внеур НО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10427" cy="9220306"/>
                    </a:xfrm>
                    <a:prstGeom prst="rect">
                      <a:avLst/>
                    </a:prstGeom>
                    <a:noFill/>
                    <a:ln>
                      <a:noFill/>
                    </a:ln>
                  </pic:spPr>
                </pic:pic>
              </a:graphicData>
            </a:graphic>
          </wp:inline>
        </w:drawing>
      </w:r>
      <w:r w:rsidR="009D177F">
        <w:br w:type="page"/>
      </w:r>
    </w:p>
    <w:p w:rsidR="00264D9A" w:rsidRDefault="009D177F">
      <w:pPr>
        <w:spacing w:after="86" w:line="259" w:lineRule="auto"/>
        <w:ind w:left="572" w:right="0" w:firstLine="0"/>
        <w:jc w:val="center"/>
      </w:pPr>
      <w:r>
        <w:rPr>
          <w:b/>
        </w:rPr>
        <w:lastRenderedPageBreak/>
        <w:t xml:space="preserve"> </w:t>
      </w:r>
    </w:p>
    <w:p w:rsidR="00264D9A" w:rsidRDefault="009D177F">
      <w:pPr>
        <w:pStyle w:val="1"/>
        <w:spacing w:after="81"/>
        <w:ind w:left="686" w:right="160"/>
      </w:pPr>
      <w:r>
        <w:t xml:space="preserve">Общие положения </w:t>
      </w:r>
    </w:p>
    <w:p w:rsidR="00264D9A" w:rsidRDefault="009D177F">
      <w:pPr>
        <w:spacing w:after="0" w:line="259" w:lineRule="auto"/>
        <w:ind w:left="0" w:right="0" w:firstLine="0"/>
        <w:jc w:val="left"/>
      </w:pPr>
      <w:r>
        <w:rPr>
          <w:b/>
          <w:sz w:val="35"/>
        </w:rPr>
        <w:t xml:space="preserve"> </w:t>
      </w:r>
    </w:p>
    <w:p w:rsidR="00264D9A" w:rsidRDefault="009D177F" w:rsidP="009D177F">
      <w:pPr>
        <w:ind w:left="477" w:right="395" w:firstLine="660"/>
      </w:pPr>
      <w:r>
        <w:t xml:space="preserve">Назначение плана внеурочной деятельности – психолого-педагогическое сопровождение обучающихся с учетом успешности их обучения, уровня социальной адаптации и развития, индивидуальных способностей и познавательных интересов. План внеурочной деятельности формируется образовательной организацией с учетом предоставления права участникам образовательных отношений выбора направления и содержания учебных курсов. </w:t>
      </w:r>
    </w:p>
    <w:p w:rsidR="00264D9A" w:rsidRDefault="009D177F">
      <w:pPr>
        <w:ind w:left="477" w:right="453" w:firstLine="708"/>
      </w:pPr>
      <w:r>
        <w:t xml:space="preserve">План внеурочной деятельности начального общего образования </w:t>
      </w:r>
      <w:r w:rsidRPr="009D177F">
        <w:t>МБОУ «Старо-</w:t>
      </w:r>
      <w:proofErr w:type="spellStart"/>
      <w:r w:rsidRPr="009D177F">
        <w:t>Абдуловская</w:t>
      </w:r>
      <w:proofErr w:type="spellEnd"/>
      <w:r w:rsidRPr="009D177F">
        <w:t xml:space="preserve">  СОШ»</w:t>
      </w:r>
      <w:r>
        <w:t xml:space="preserve"> ТМР РТ является нормативным документом, определяющим распределение часов внеурочной деятельности, состав и структуру направлений, формы организации, объем внеурочной деятельности, отводимой на формирование всесторонне развитой личности школьника. </w:t>
      </w:r>
    </w:p>
    <w:p w:rsidR="00264D9A" w:rsidRDefault="009D177F">
      <w:pPr>
        <w:ind w:left="477" w:right="452" w:firstLine="708"/>
      </w:pPr>
      <w:r>
        <w:t xml:space="preserve">Внеурочная деятельность обучающихся осуществляется в соответствии с Концепцией духовно-нравственного развития и воспитания личности гражданина России, Программой воспитания и социализации; Программой по духовно-нравственному развитию воспитанию обучающихся. </w:t>
      </w:r>
    </w:p>
    <w:p w:rsidR="00264D9A" w:rsidRDefault="009D177F">
      <w:pPr>
        <w:ind w:left="477" w:right="461" w:firstLine="708"/>
      </w:pPr>
      <w:r>
        <w:t xml:space="preserve">План внеурочной деятельности наравне с учебным планом является неотъемлемой частью ООП НОО. Внеурочная деятельность является обязательной частью учебного плана, формируемой участниками образовательного процесса. </w:t>
      </w:r>
    </w:p>
    <w:p w:rsidR="00264D9A" w:rsidRDefault="009D177F">
      <w:pPr>
        <w:ind w:left="477" w:right="457" w:firstLine="708"/>
      </w:pPr>
      <w:r>
        <w:t xml:space="preserve">Внеурочная деятельность включает все виды деятельности школьников (кроме учебной деятельности, осуществляемой в рамках урока), в которых возможно и целесообразно решение задач их воспитания и социализации. </w:t>
      </w:r>
    </w:p>
    <w:p w:rsidR="00264D9A" w:rsidRDefault="009D177F" w:rsidP="009D177F">
      <w:pPr>
        <w:ind w:left="477" w:right="395" w:firstLine="708"/>
      </w:pPr>
      <w:r>
        <w:t xml:space="preserve">Программы внеурочной деятельности НОО реализуются в соответствии с особенностями </w:t>
      </w:r>
      <w:r w:rsidRPr="009D177F">
        <w:t>МБОУ «Старо-</w:t>
      </w:r>
      <w:proofErr w:type="spellStart"/>
      <w:r w:rsidRPr="009D177F">
        <w:t>Абдуловская</w:t>
      </w:r>
      <w:proofErr w:type="spellEnd"/>
      <w:r w:rsidRPr="009D177F">
        <w:t xml:space="preserve"> СОШ»</w:t>
      </w:r>
      <w:r>
        <w:t xml:space="preserve"> ТМР РТ</w:t>
      </w:r>
      <w:proofErr w:type="gramStart"/>
      <w:r>
        <w:t xml:space="preserve"> ,</w:t>
      </w:r>
      <w:proofErr w:type="gramEnd"/>
      <w:r>
        <w:t xml:space="preserve"> с учетом влияния следующих факторов: </w:t>
      </w:r>
    </w:p>
    <w:p w:rsidR="00264D9A" w:rsidRDefault="009D177F">
      <w:pPr>
        <w:numPr>
          <w:ilvl w:val="0"/>
          <w:numId w:val="1"/>
        </w:numPr>
        <w:spacing w:after="156"/>
        <w:ind w:right="11" w:hanging="708"/>
      </w:pPr>
      <w:r>
        <w:t xml:space="preserve">возможности школы; </w:t>
      </w:r>
    </w:p>
    <w:p w:rsidR="00264D9A" w:rsidRDefault="009D177F">
      <w:pPr>
        <w:numPr>
          <w:ilvl w:val="0"/>
          <w:numId w:val="1"/>
        </w:numPr>
        <w:spacing w:after="159"/>
        <w:ind w:right="11" w:hanging="708"/>
      </w:pPr>
      <w:r>
        <w:t xml:space="preserve">возможности учреждений дополнительного образования, культуры, спорта района и города; </w:t>
      </w:r>
    </w:p>
    <w:p w:rsidR="00264D9A" w:rsidRDefault="009D177F" w:rsidP="009D177F">
      <w:pPr>
        <w:numPr>
          <w:ilvl w:val="0"/>
          <w:numId w:val="1"/>
        </w:numPr>
        <w:tabs>
          <w:tab w:val="left" w:pos="10773"/>
        </w:tabs>
        <w:spacing w:after="181"/>
        <w:ind w:right="820" w:hanging="708"/>
      </w:pPr>
      <w:r>
        <w:t xml:space="preserve">запросы школьников и родителей (законных представителей) </w:t>
      </w:r>
      <w:r w:rsidRPr="009D177F">
        <w:rPr>
          <w:sz w:val="22"/>
        </w:rPr>
        <w:t>МБОУ «Старо-</w:t>
      </w:r>
      <w:proofErr w:type="spellStart"/>
      <w:r w:rsidRPr="009D177F">
        <w:rPr>
          <w:sz w:val="22"/>
        </w:rPr>
        <w:t>Абдуловская</w:t>
      </w:r>
      <w:proofErr w:type="spellEnd"/>
      <w:r w:rsidRPr="009D177F">
        <w:rPr>
          <w:sz w:val="22"/>
        </w:rPr>
        <w:t xml:space="preserve">  СОШ»</w:t>
      </w:r>
      <w:r>
        <w:rPr>
          <w:sz w:val="22"/>
        </w:rPr>
        <w:t xml:space="preserve"> ТМР РТ </w:t>
      </w:r>
      <w:r>
        <w:t xml:space="preserve">в реализации общеобразовательных программ начального общего образования. </w:t>
      </w:r>
    </w:p>
    <w:p w:rsidR="00264D9A" w:rsidRDefault="009D177F">
      <w:pPr>
        <w:pStyle w:val="1"/>
        <w:spacing w:after="0"/>
        <w:ind w:left="686" w:right="771"/>
      </w:pPr>
      <w:r>
        <w:rPr>
          <w:sz w:val="20"/>
        </w:rPr>
        <w:t>1.</w:t>
      </w:r>
      <w:r>
        <w:rPr>
          <w:rFonts w:ascii="Arial" w:eastAsia="Arial" w:hAnsi="Arial" w:cs="Arial"/>
          <w:sz w:val="20"/>
        </w:rPr>
        <w:t xml:space="preserve"> </w:t>
      </w:r>
      <w:r>
        <w:t xml:space="preserve">Нормативно-правовая база </w:t>
      </w:r>
    </w:p>
    <w:p w:rsidR="00264D9A" w:rsidRDefault="009D177F">
      <w:pPr>
        <w:spacing w:after="15" w:line="259" w:lineRule="auto"/>
        <w:ind w:left="0" w:right="0" w:firstLine="0"/>
        <w:jc w:val="left"/>
      </w:pPr>
      <w:r>
        <w:rPr>
          <w:b/>
        </w:rPr>
        <w:t xml:space="preserve"> </w:t>
      </w:r>
    </w:p>
    <w:p w:rsidR="00264D9A" w:rsidRDefault="009D177F">
      <w:pPr>
        <w:ind w:left="477" w:right="927" w:firstLine="701"/>
      </w:pPr>
      <w:r>
        <w:t xml:space="preserve">План внеурочной деятельности НОО </w:t>
      </w:r>
      <w:r w:rsidRPr="009D177F">
        <w:t>МБОУ «Старо-</w:t>
      </w:r>
      <w:proofErr w:type="spellStart"/>
      <w:r w:rsidRPr="009D177F">
        <w:t>Абдуловская</w:t>
      </w:r>
      <w:proofErr w:type="spellEnd"/>
      <w:r w:rsidRPr="009D177F">
        <w:t xml:space="preserve"> </w:t>
      </w:r>
      <w:r>
        <w:t>С</w:t>
      </w:r>
      <w:r w:rsidRPr="009D177F">
        <w:t>ОШ»</w:t>
      </w:r>
      <w:r>
        <w:t xml:space="preserve"> ТМР РТ реализует основные общеобразовательные программы начального общего образования и формируется в соответствии с: </w:t>
      </w:r>
    </w:p>
    <w:p w:rsidR="00264D9A" w:rsidRDefault="009D177F">
      <w:pPr>
        <w:numPr>
          <w:ilvl w:val="0"/>
          <w:numId w:val="2"/>
        </w:numPr>
        <w:spacing w:after="38"/>
        <w:ind w:left="1202" w:right="912" w:hanging="350"/>
      </w:pPr>
      <w:r>
        <w:t xml:space="preserve">Федеральным Законом от 29.12.2012 № 273-ФЗ «Об образовании в Российской Федерации»; </w:t>
      </w:r>
    </w:p>
    <w:p w:rsidR="00264D9A" w:rsidRDefault="009D177F">
      <w:pPr>
        <w:numPr>
          <w:ilvl w:val="0"/>
          <w:numId w:val="2"/>
        </w:numPr>
        <w:spacing w:after="45"/>
        <w:ind w:left="1202" w:right="912" w:hanging="350"/>
      </w:pPr>
      <w:r>
        <w:t xml:space="preserve">Приказом Министерства просвещения Российской Федерации от 31.05.2021 № 286 "Об утверждении федерального образовательного стандарта начального общего образования"; </w:t>
      </w:r>
    </w:p>
    <w:p w:rsidR="00264D9A" w:rsidRDefault="009D177F">
      <w:pPr>
        <w:numPr>
          <w:ilvl w:val="0"/>
          <w:numId w:val="2"/>
        </w:numPr>
        <w:spacing w:after="37"/>
        <w:ind w:left="1202" w:right="912" w:hanging="350"/>
      </w:pPr>
      <w:r>
        <w:t xml:space="preserve">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lastRenderedPageBreak/>
        <w:t xml:space="preserve">утвержденным приказом Министерства образования и науки Российской Федерации от 22.03.2021 № 115; </w:t>
      </w:r>
    </w:p>
    <w:p w:rsidR="00264D9A" w:rsidRDefault="009D177F">
      <w:pPr>
        <w:numPr>
          <w:ilvl w:val="0"/>
          <w:numId w:val="2"/>
        </w:numPr>
        <w:spacing w:after="28"/>
        <w:ind w:left="1202" w:right="912" w:hanging="350"/>
      </w:pPr>
      <w:r>
        <w:t xml:space="preserve">Письмом </w:t>
      </w:r>
      <w:proofErr w:type="spellStart"/>
      <w:r>
        <w:t>Минобрнауки</w:t>
      </w:r>
      <w:proofErr w:type="spellEnd"/>
      <w:r>
        <w:t xml:space="preserve"> России от 18.08.2017 № 09-1672 «О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 в том числе в части проектной деятельности»; </w:t>
      </w:r>
    </w:p>
    <w:p w:rsidR="00264D9A" w:rsidRDefault="009D177F">
      <w:pPr>
        <w:numPr>
          <w:ilvl w:val="0"/>
          <w:numId w:val="2"/>
        </w:numPr>
        <w:ind w:left="1202" w:right="912" w:hanging="350"/>
      </w:pPr>
      <w:r>
        <w:t xml:space="preserve">Рекомендациями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(Приложение № 1 к письму </w:t>
      </w:r>
    </w:p>
    <w:p w:rsidR="00264D9A" w:rsidRDefault="009D177F">
      <w:pPr>
        <w:spacing w:after="35"/>
        <w:ind w:left="1222" w:right="11"/>
      </w:pPr>
      <w:proofErr w:type="spellStart"/>
      <w:r>
        <w:t>Минпросвещения</w:t>
      </w:r>
      <w:proofErr w:type="spellEnd"/>
      <w:r>
        <w:t xml:space="preserve"> России от 7 мая 2020 года № ВБ-976/04); </w:t>
      </w:r>
    </w:p>
    <w:p w:rsidR="00264D9A" w:rsidRDefault="009D177F">
      <w:pPr>
        <w:numPr>
          <w:ilvl w:val="0"/>
          <w:numId w:val="2"/>
        </w:numPr>
        <w:ind w:left="1202" w:right="912" w:hanging="350"/>
      </w:pPr>
      <w:r>
        <w:t xml:space="preserve">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28.09.2020 № 28 (далее – СП 2.4.3648-20); </w:t>
      </w:r>
    </w:p>
    <w:p w:rsidR="00264D9A" w:rsidRDefault="009D177F" w:rsidP="009D177F">
      <w:pPr>
        <w:spacing w:after="0" w:line="259" w:lineRule="auto"/>
        <w:ind w:left="0" w:right="0" w:firstLine="0"/>
        <w:jc w:val="left"/>
      </w:pPr>
      <w:r>
        <w:t xml:space="preserve">   </w:t>
      </w:r>
    </w:p>
    <w:p w:rsidR="00264D9A" w:rsidRDefault="009D177F">
      <w:pPr>
        <w:numPr>
          <w:ilvl w:val="0"/>
          <w:numId w:val="2"/>
        </w:numPr>
        <w:ind w:left="1202" w:right="912" w:hanging="350"/>
      </w:pPr>
      <w:r>
        <w:t xml:space="preserve">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 (далее – СанПиН 1.2.3685- </w:t>
      </w:r>
    </w:p>
    <w:p w:rsidR="00264D9A" w:rsidRDefault="009D177F">
      <w:pPr>
        <w:spacing w:after="39"/>
        <w:ind w:left="1222" w:right="11"/>
      </w:pPr>
      <w:r>
        <w:t xml:space="preserve">21); </w:t>
      </w:r>
    </w:p>
    <w:p w:rsidR="00264D9A" w:rsidRDefault="009D177F" w:rsidP="009D177F">
      <w:pPr>
        <w:numPr>
          <w:ilvl w:val="0"/>
          <w:numId w:val="2"/>
        </w:numPr>
        <w:spacing w:after="168"/>
        <w:ind w:right="912" w:hanging="350"/>
      </w:pPr>
      <w:r>
        <w:t xml:space="preserve">Федеральной образовательной программой начального общего образования, </w:t>
      </w:r>
      <w:proofErr w:type="gramStart"/>
      <w:r>
        <w:t>утверждена</w:t>
      </w:r>
      <w:proofErr w:type="gramEnd"/>
      <w:r>
        <w:t xml:space="preserve"> приказом </w:t>
      </w:r>
      <w:proofErr w:type="spellStart"/>
      <w:r>
        <w:t>Минпросвещения</w:t>
      </w:r>
      <w:proofErr w:type="spellEnd"/>
      <w:r>
        <w:t xml:space="preserve"> России от 18.05.2023 под № 372;</w:t>
      </w:r>
      <w:r>
        <w:rPr>
          <w:rFonts w:ascii="Arial" w:eastAsia="Arial" w:hAnsi="Arial" w:cs="Arial"/>
        </w:rPr>
        <w:t xml:space="preserve"> </w:t>
      </w:r>
      <w:r>
        <w:t xml:space="preserve">Уставом </w:t>
      </w:r>
      <w:r w:rsidRPr="009D177F">
        <w:rPr>
          <w:sz w:val="22"/>
        </w:rPr>
        <w:t>МБОУ «Старо-</w:t>
      </w:r>
      <w:proofErr w:type="spellStart"/>
      <w:r w:rsidRPr="009D177F">
        <w:rPr>
          <w:sz w:val="22"/>
        </w:rPr>
        <w:t>Абдуловская</w:t>
      </w:r>
      <w:proofErr w:type="spellEnd"/>
      <w:r w:rsidRPr="009D177F">
        <w:rPr>
          <w:sz w:val="22"/>
        </w:rPr>
        <w:t xml:space="preserve">  СОШ»</w:t>
      </w:r>
      <w:r>
        <w:rPr>
          <w:sz w:val="22"/>
        </w:rPr>
        <w:t xml:space="preserve"> ТМР РТ</w:t>
      </w:r>
      <w:r>
        <w:t xml:space="preserve">. </w:t>
      </w:r>
    </w:p>
    <w:p w:rsidR="00264D9A" w:rsidRDefault="009D177F" w:rsidP="009D177F">
      <w:pPr>
        <w:spacing w:after="0" w:line="259" w:lineRule="auto"/>
        <w:ind w:right="909"/>
        <w:jc w:val="left"/>
      </w:pPr>
      <w:r>
        <w:rPr>
          <w:b/>
          <w:sz w:val="20"/>
        </w:rPr>
        <w:t>1.</w:t>
      </w:r>
      <w:r>
        <w:rPr>
          <w:rFonts w:ascii="Arial" w:eastAsia="Arial" w:hAnsi="Arial" w:cs="Arial"/>
          <w:b/>
          <w:sz w:val="20"/>
        </w:rPr>
        <w:t xml:space="preserve"> </w:t>
      </w:r>
      <w:r>
        <w:rPr>
          <w:b/>
        </w:rPr>
        <w:t xml:space="preserve">Цели и задачи внеурочной деятельности: </w:t>
      </w:r>
    </w:p>
    <w:p w:rsidR="00264D9A" w:rsidRDefault="009D177F">
      <w:pPr>
        <w:spacing w:after="6" w:line="259" w:lineRule="auto"/>
        <w:ind w:left="0" w:right="0" w:firstLine="0"/>
        <w:jc w:val="left"/>
      </w:pPr>
      <w:r>
        <w:rPr>
          <w:b/>
          <w:sz w:val="25"/>
        </w:rPr>
        <w:t xml:space="preserve"> </w:t>
      </w:r>
    </w:p>
    <w:p w:rsidR="00264D9A" w:rsidRDefault="009D177F">
      <w:pPr>
        <w:ind w:left="884" w:right="917" w:firstLine="566"/>
      </w:pPr>
      <w:r>
        <w:t xml:space="preserve">Основная образовательная программа начального общего образования реализуется </w:t>
      </w:r>
      <w:r w:rsidRPr="009D177F">
        <w:t>МБОУ «Старо-</w:t>
      </w:r>
      <w:proofErr w:type="spellStart"/>
      <w:r w:rsidRPr="009D177F">
        <w:t>Абдуловская</w:t>
      </w:r>
      <w:proofErr w:type="spellEnd"/>
      <w:r w:rsidRPr="009D177F">
        <w:t xml:space="preserve"> СОШ»</w:t>
      </w:r>
      <w:r>
        <w:t xml:space="preserve"> ТМР РТ через организацию урочной и внеурочной деятельности с соблюдением требований государственных санитарно-эпидемиологических правил и нормативов. </w:t>
      </w:r>
    </w:p>
    <w:p w:rsidR="00264D9A" w:rsidRDefault="007A53B0" w:rsidP="007A53B0">
      <w:pPr>
        <w:ind w:right="11"/>
      </w:pPr>
      <w:r>
        <w:t xml:space="preserve">     </w:t>
      </w:r>
      <w:r w:rsidR="009D177F">
        <w:t xml:space="preserve">Внеурочная деятельность реализуется с учетом и в единстве с Программой воспитания. </w:t>
      </w:r>
    </w:p>
    <w:p w:rsidR="00264D9A" w:rsidRDefault="009D177F">
      <w:pPr>
        <w:spacing w:after="0" w:line="259" w:lineRule="auto"/>
        <w:ind w:left="0" w:right="0" w:firstLine="0"/>
        <w:jc w:val="left"/>
      </w:pPr>
      <w:r>
        <w:rPr>
          <w:sz w:val="27"/>
        </w:rPr>
        <w:t xml:space="preserve"> </w:t>
      </w:r>
    </w:p>
    <w:p w:rsidR="00264D9A" w:rsidRDefault="009D177F">
      <w:pPr>
        <w:spacing w:after="85"/>
        <w:ind w:left="884" w:right="927" w:firstLine="566"/>
      </w:pPr>
      <w:r>
        <w:t xml:space="preserve">Под внеурочной деятельностью при реализации ФГОС начального общего образования понимается образовательная деятельность, осуществляемая в формах, отличных от урочной, и направленная на достижение планируемых результатов освоения основной образовательной программы начального общего образования. </w:t>
      </w:r>
    </w:p>
    <w:p w:rsidR="00264D9A" w:rsidRDefault="009D177F">
      <w:pPr>
        <w:ind w:left="884" w:right="915" w:firstLine="566"/>
      </w:pPr>
      <w:r>
        <w:rPr>
          <w:b/>
        </w:rPr>
        <w:t xml:space="preserve">Цель внеурочной деятельности </w:t>
      </w:r>
      <w:r>
        <w:t xml:space="preserve">– 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ив рамках основных образовательных дисциплин. </w:t>
      </w:r>
      <w:r>
        <w:rPr>
          <w:b/>
        </w:rPr>
        <w:t xml:space="preserve">Задачи </w:t>
      </w:r>
      <w:r>
        <w:t xml:space="preserve">внеурочной деятельности: </w:t>
      </w:r>
    </w:p>
    <w:p w:rsidR="00264D9A" w:rsidRDefault="009D177F">
      <w:pPr>
        <w:spacing w:after="0" w:line="259" w:lineRule="auto"/>
        <w:ind w:left="0" w:right="0" w:firstLine="0"/>
        <w:jc w:val="left"/>
      </w:pPr>
      <w:r>
        <w:rPr>
          <w:sz w:val="29"/>
        </w:rPr>
        <w:t xml:space="preserve"> </w:t>
      </w:r>
    </w:p>
    <w:p w:rsidR="00264D9A" w:rsidRDefault="009D177F" w:rsidP="009D177F">
      <w:pPr>
        <w:numPr>
          <w:ilvl w:val="0"/>
          <w:numId w:val="3"/>
        </w:numPr>
        <w:ind w:right="537"/>
      </w:pPr>
      <w:r>
        <w:t xml:space="preserve">поддержка учебной деятельности обучающихся в достижении планируемых результатов освоения программы начального общего образования; </w:t>
      </w:r>
    </w:p>
    <w:p w:rsidR="00264D9A" w:rsidRDefault="009D177F" w:rsidP="009D177F">
      <w:pPr>
        <w:numPr>
          <w:ilvl w:val="0"/>
          <w:numId w:val="3"/>
        </w:numPr>
        <w:ind w:right="537"/>
      </w:pPr>
      <w:r>
        <w:t xml:space="preserve">совершенствование навыков общения со сверстниками и коммуникативных умений в разновозрастной школьной среде; </w:t>
      </w:r>
    </w:p>
    <w:p w:rsidR="00264D9A" w:rsidRDefault="009D177F" w:rsidP="009D177F">
      <w:pPr>
        <w:numPr>
          <w:ilvl w:val="0"/>
          <w:numId w:val="3"/>
        </w:numPr>
        <w:ind w:right="537"/>
      </w:pPr>
      <w:r>
        <w:lastRenderedPageBreak/>
        <w:t xml:space="preserve">формирование навыков организации своей жизнедеятельности с учетом правил безопасного образа жизни; </w:t>
      </w:r>
    </w:p>
    <w:p w:rsidR="00264D9A" w:rsidRDefault="009D177F" w:rsidP="009D177F">
      <w:pPr>
        <w:numPr>
          <w:ilvl w:val="0"/>
          <w:numId w:val="3"/>
        </w:numPr>
        <w:ind w:right="537"/>
      </w:pPr>
      <w:r>
        <w:t xml:space="preserve">повышение общей культуры обучающихся, углубление их интереса к познавательной и проектно- исследовательской деятельности с учетом возрастных и индивидуальных особенностей участников; </w:t>
      </w:r>
    </w:p>
    <w:p w:rsidR="00264D9A" w:rsidRDefault="009D177F" w:rsidP="009D177F">
      <w:pPr>
        <w:numPr>
          <w:ilvl w:val="0"/>
          <w:numId w:val="3"/>
        </w:numPr>
        <w:ind w:right="537"/>
      </w:pPr>
      <w:r>
        <w:t xml:space="preserve">развитие навыков совместной деятельности со сверстниками, становление качеств, обеспечивающих успешность участия в коллективном труде: умение договариваться, подчиняться, руководить, проявлять инициативу, ответственность; становление умений командной работы; </w:t>
      </w:r>
    </w:p>
    <w:p w:rsidR="00264D9A" w:rsidRDefault="009D177F" w:rsidP="009D177F">
      <w:pPr>
        <w:numPr>
          <w:ilvl w:val="0"/>
          <w:numId w:val="3"/>
        </w:numPr>
        <w:spacing w:line="387" w:lineRule="auto"/>
        <w:ind w:right="537"/>
      </w:pPr>
      <w:r>
        <w:t>поддержка детских объединений, формирование умений ученического самоуправления; -</w:t>
      </w:r>
      <w:r>
        <w:rPr>
          <w:rFonts w:ascii="Arial" w:eastAsia="Arial" w:hAnsi="Arial" w:cs="Arial"/>
        </w:rPr>
        <w:t xml:space="preserve"> </w:t>
      </w:r>
      <w:r>
        <w:t xml:space="preserve">формирование культуры поведения в информационной среде. </w:t>
      </w:r>
    </w:p>
    <w:p w:rsidR="00264D9A" w:rsidRDefault="009D177F" w:rsidP="009D177F">
      <w:pPr>
        <w:spacing w:after="64" w:line="259" w:lineRule="auto"/>
        <w:ind w:left="567" w:right="0" w:firstLine="0"/>
        <w:jc w:val="left"/>
      </w:pPr>
      <w:r>
        <w:rPr>
          <w:sz w:val="20"/>
        </w:rPr>
        <w:t xml:space="preserve"> </w:t>
      </w:r>
      <w:r>
        <w:t xml:space="preserve">Внеурочная деятельность организуется по направлениям развития личности обучающегося с учетом намеченных задач внеурочной деятельности. Все ее формы представляются в </w:t>
      </w:r>
      <w:proofErr w:type="spellStart"/>
      <w:r>
        <w:t>деятельностных</w:t>
      </w:r>
      <w:proofErr w:type="spellEnd"/>
      <w:r>
        <w:t xml:space="preserve"> формулировках, что подчеркивает их практико-ориентированные характеристики. При выборе направлений и отборе содержания обучения образовательная организация учитывает: </w:t>
      </w:r>
    </w:p>
    <w:p w:rsidR="00264D9A" w:rsidRDefault="009D177F" w:rsidP="009D177F">
      <w:pPr>
        <w:numPr>
          <w:ilvl w:val="0"/>
          <w:numId w:val="3"/>
        </w:numPr>
        <w:ind w:right="537"/>
      </w:pPr>
      <w:r>
        <w:t xml:space="preserve">особенности образовательной организации (условия функционирования, тип школы, особенности контингента, кадровый состав); </w:t>
      </w:r>
    </w:p>
    <w:p w:rsidR="00264D9A" w:rsidRDefault="009D177F" w:rsidP="009D177F">
      <w:pPr>
        <w:numPr>
          <w:ilvl w:val="0"/>
          <w:numId w:val="3"/>
        </w:numPr>
        <w:ind w:right="537"/>
      </w:pPr>
      <w:r>
        <w:t xml:space="preserve">результаты диагностики успеваемости и уровня развития обучающихся, проблемы и трудности их учебной деятельности; </w:t>
      </w:r>
    </w:p>
    <w:p w:rsidR="00264D9A" w:rsidRDefault="009D177F" w:rsidP="009D177F">
      <w:pPr>
        <w:numPr>
          <w:ilvl w:val="0"/>
          <w:numId w:val="3"/>
        </w:numPr>
        <w:ind w:right="537"/>
      </w:pPr>
      <w:r>
        <w:t xml:space="preserve">возможность обеспечить условия для организации разнообразных внеурочных занятий и их содержательная связь с урочной деятельностью; </w:t>
      </w:r>
    </w:p>
    <w:p w:rsidR="00264D9A" w:rsidRDefault="009D177F">
      <w:pPr>
        <w:spacing w:after="0" w:line="259" w:lineRule="auto"/>
        <w:ind w:left="0" w:right="0" w:firstLine="0"/>
        <w:jc w:val="left"/>
      </w:pPr>
      <w:r>
        <w:t xml:space="preserve"> </w:t>
      </w:r>
    </w:p>
    <w:p w:rsidR="00264D9A" w:rsidRDefault="009D177F" w:rsidP="009D177F">
      <w:pPr>
        <w:spacing w:after="0" w:line="259" w:lineRule="auto"/>
        <w:ind w:left="851" w:right="395" w:firstLine="0"/>
        <w:jc w:val="left"/>
      </w:pPr>
      <w:r>
        <w:t xml:space="preserve"> особенности информационно-образовательной среды образовательной организации, национальные и культурные особенности региона, где находится образовательная организация. </w:t>
      </w:r>
    </w:p>
    <w:p w:rsidR="00264D9A" w:rsidRDefault="009D177F">
      <w:pPr>
        <w:spacing w:after="0" w:line="259" w:lineRule="auto"/>
        <w:ind w:left="0" w:right="0" w:firstLine="0"/>
        <w:jc w:val="left"/>
      </w:pPr>
      <w:r>
        <w:rPr>
          <w:sz w:val="34"/>
        </w:rPr>
        <w:t xml:space="preserve"> </w:t>
      </w:r>
    </w:p>
    <w:p w:rsidR="00264D9A" w:rsidRDefault="009D177F">
      <w:pPr>
        <w:spacing w:after="68"/>
        <w:ind w:left="819" w:right="281"/>
      </w:pPr>
      <w:r>
        <w:t xml:space="preserve">Возможные направления внеурочной деятельности и их содержательное наполнение и являются для образовательной организации общими ориентирами и не подлежат формальному копированию. При отборе направлений внеурочной деятельности каждая образовательная организация ориентируется, прежде всего, на свои особенности функционирования, психолого-педагогические характеристики обучающихся, их потребности, интересы и уровни успешности обучения. К выбору направлений внеурочной деятельности и их организации могут привлекаться родители как законные участники образовательных отношений. </w:t>
      </w:r>
    </w:p>
    <w:p w:rsidR="00264D9A" w:rsidRDefault="009D177F">
      <w:pPr>
        <w:spacing w:after="0" w:line="259" w:lineRule="auto"/>
        <w:ind w:left="0" w:right="0" w:firstLine="0"/>
        <w:jc w:val="left"/>
      </w:pPr>
      <w:r>
        <w:rPr>
          <w:sz w:val="35"/>
        </w:rPr>
        <w:t xml:space="preserve"> </w:t>
      </w:r>
    </w:p>
    <w:p w:rsidR="00264D9A" w:rsidRDefault="009D177F">
      <w:pPr>
        <w:ind w:left="831" w:right="11"/>
      </w:pPr>
      <w:r>
        <w:t xml:space="preserve">Общий объём внеурочной деятельности не должен превышать 10 часов в неделю. </w:t>
      </w:r>
    </w:p>
    <w:p w:rsidR="00264D9A" w:rsidRDefault="009D177F" w:rsidP="009D177F">
      <w:pPr>
        <w:spacing w:after="0" w:line="259" w:lineRule="auto"/>
        <w:ind w:left="567" w:right="0" w:firstLine="0"/>
        <w:jc w:val="left"/>
      </w:pPr>
      <w:r>
        <w:rPr>
          <w:sz w:val="26"/>
        </w:rPr>
        <w:t xml:space="preserve">   </w:t>
      </w:r>
      <w:r>
        <w:rPr>
          <w:sz w:val="20"/>
        </w:rPr>
        <w:t xml:space="preserve"> </w:t>
      </w:r>
      <w:r>
        <w:t xml:space="preserve">Один час в неделю рекомендуется отводить на внеурочное занятие «Разговоры о важном». </w:t>
      </w:r>
    </w:p>
    <w:p w:rsidR="00264D9A" w:rsidRDefault="009D177F" w:rsidP="009D177F">
      <w:pPr>
        <w:spacing w:after="0" w:line="259" w:lineRule="auto"/>
        <w:ind w:left="0" w:right="0" w:firstLine="0"/>
        <w:jc w:val="left"/>
      </w:pPr>
      <w:r>
        <w:rPr>
          <w:sz w:val="26"/>
        </w:rPr>
        <w:t xml:space="preserve"> </w:t>
      </w:r>
      <w:r>
        <w:rPr>
          <w:sz w:val="20"/>
        </w:rPr>
        <w:t xml:space="preserve"> </w:t>
      </w:r>
    </w:p>
    <w:p w:rsidR="00264D9A" w:rsidRDefault="009D177F">
      <w:pPr>
        <w:spacing w:after="70"/>
        <w:ind w:left="819" w:right="167"/>
      </w:pPr>
      <w:r>
        <w:t xml:space="preserve">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264D9A" w:rsidRDefault="009D177F">
      <w:pPr>
        <w:spacing w:after="0" w:line="259" w:lineRule="auto"/>
        <w:ind w:left="0" w:right="0" w:firstLine="0"/>
        <w:jc w:val="left"/>
      </w:pPr>
      <w:r>
        <w:rPr>
          <w:sz w:val="35"/>
        </w:rPr>
        <w:t xml:space="preserve"> </w:t>
      </w:r>
    </w:p>
    <w:p w:rsidR="00264D9A" w:rsidRDefault="009D177F">
      <w:pPr>
        <w:spacing w:after="67"/>
        <w:ind w:left="819" w:right="262"/>
      </w:pPr>
      <w:r>
        <w:t xml:space="preserve">Основной формат внеурочных занятий «Разговоры о важном» – разговор и (или) беседа с обучающимися. Основные темы занятий связаны с важнейшими аспектами жизни </w:t>
      </w:r>
      <w:r>
        <w:lastRenderedPageBreak/>
        <w:t xml:space="preserve">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 </w:t>
      </w:r>
    </w:p>
    <w:p w:rsidR="00264D9A" w:rsidRDefault="009D177F">
      <w:pPr>
        <w:spacing w:after="0" w:line="259" w:lineRule="auto"/>
        <w:ind w:left="0" w:right="0" w:firstLine="0"/>
        <w:jc w:val="left"/>
      </w:pPr>
      <w:r>
        <w:rPr>
          <w:sz w:val="35"/>
        </w:rPr>
        <w:t xml:space="preserve"> </w:t>
      </w:r>
    </w:p>
    <w:p w:rsidR="00264D9A" w:rsidRDefault="009D177F">
      <w:pPr>
        <w:spacing w:after="139"/>
        <w:ind w:left="819" w:right="11"/>
      </w:pPr>
      <w:r>
        <w:t xml:space="preserve">Направления и цели внеурочной деятельности. </w:t>
      </w:r>
    </w:p>
    <w:p w:rsidR="00264D9A" w:rsidRDefault="009D177F">
      <w:pPr>
        <w:ind w:left="819" w:right="11"/>
      </w:pPr>
      <w:r>
        <w:t xml:space="preserve">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 </w:t>
      </w:r>
    </w:p>
    <w:p w:rsidR="00264D9A" w:rsidRDefault="009D177F">
      <w:pPr>
        <w:spacing w:after="67"/>
        <w:ind w:left="819" w:right="11"/>
      </w:pPr>
      <w:r>
        <w:t xml:space="preserve">Коммуникативная деятельность направлена на совершенствование функциональной коммуникативной грамотности, культуры диалогического общения и словесного творчества. </w:t>
      </w:r>
    </w:p>
    <w:p w:rsidR="00264D9A" w:rsidRDefault="009D177F">
      <w:pPr>
        <w:spacing w:after="0" w:line="259" w:lineRule="auto"/>
        <w:ind w:left="0" w:right="0" w:firstLine="0"/>
        <w:jc w:val="left"/>
      </w:pPr>
      <w:r>
        <w:rPr>
          <w:sz w:val="35"/>
        </w:rPr>
        <w:t xml:space="preserve"> </w:t>
      </w:r>
    </w:p>
    <w:p w:rsidR="00264D9A" w:rsidRDefault="009D177F">
      <w:pPr>
        <w:ind w:left="819" w:right="859"/>
      </w:pPr>
      <w:r>
        <w:t xml:space="preserve">Выбор форм организации внеурочной деятельности подчиняется следующим требованиям: целесообразность использования данной формы для решения поставленных задач конкретного направления; </w:t>
      </w:r>
    </w:p>
    <w:p w:rsidR="00264D9A" w:rsidRDefault="009D177F">
      <w:pPr>
        <w:ind w:left="819" w:right="526"/>
      </w:pPr>
      <w:r>
        <w:t xml:space="preserve">преобладание практико-ориентированных форм, обеспечивающих непосредственное активное участие обучающегося в практической деятельности, в том числе совместной (парной, групповой, коллективной); </w:t>
      </w:r>
    </w:p>
    <w:p w:rsidR="00264D9A" w:rsidRDefault="009D177F">
      <w:pPr>
        <w:spacing w:after="4" w:line="279" w:lineRule="auto"/>
        <w:ind w:left="768" w:right="601"/>
        <w:jc w:val="left"/>
      </w:pPr>
      <w:r>
        <w:t xml:space="preserve">учет специфики коммуникативной деятельности, которая сопровождает то или иное направление </w:t>
      </w:r>
      <w:proofErr w:type="spellStart"/>
      <w:r>
        <w:t>внеучебной</w:t>
      </w:r>
      <w:proofErr w:type="spellEnd"/>
      <w:r>
        <w:t xml:space="preserve"> деятельности; использование форм организации, предполагающих использование средств информационно- коммуникационных технологий. </w:t>
      </w:r>
    </w:p>
    <w:p w:rsidR="00264D9A" w:rsidRDefault="009D177F">
      <w:pPr>
        <w:spacing w:after="140"/>
        <w:ind w:left="819" w:right="11"/>
      </w:pPr>
      <w:r>
        <w:t xml:space="preserve">Возможными формами организации внеурочной деятельности могут быть следующие: </w:t>
      </w:r>
    </w:p>
    <w:p w:rsidR="00264D9A" w:rsidRDefault="009D177F">
      <w:pPr>
        <w:spacing w:after="136"/>
        <w:ind w:left="819" w:right="11"/>
      </w:pPr>
      <w:r>
        <w:t xml:space="preserve">-учебные курсы и факультативы; </w:t>
      </w:r>
    </w:p>
    <w:p w:rsidR="00264D9A" w:rsidRDefault="009D177F">
      <w:pPr>
        <w:spacing w:after="141"/>
        <w:ind w:left="819" w:right="11"/>
      </w:pPr>
      <w:r>
        <w:t xml:space="preserve">-художественные, музыкальные и спортивные студии; </w:t>
      </w:r>
    </w:p>
    <w:p w:rsidR="00264D9A" w:rsidRDefault="009D177F">
      <w:pPr>
        <w:spacing w:after="137"/>
        <w:ind w:left="819" w:right="11"/>
      </w:pPr>
      <w:r>
        <w:t xml:space="preserve">-соревновательные мероприятия, дискуссионные клубы, секции, экскурсии, мини-исследования; </w:t>
      </w:r>
    </w:p>
    <w:p w:rsidR="00264D9A" w:rsidRDefault="009D177F">
      <w:pPr>
        <w:ind w:left="819" w:right="11"/>
      </w:pPr>
      <w:r>
        <w:t xml:space="preserve">-общественно полезные практики и другие. </w:t>
      </w:r>
    </w:p>
    <w:p w:rsidR="00264D9A" w:rsidRDefault="009D177F" w:rsidP="009D177F">
      <w:pPr>
        <w:spacing w:after="0" w:line="259" w:lineRule="auto"/>
        <w:ind w:left="0" w:right="0" w:firstLine="0"/>
        <w:jc w:val="left"/>
      </w:pPr>
      <w:r>
        <w:rPr>
          <w:sz w:val="26"/>
        </w:rPr>
        <w:t xml:space="preserve"> </w:t>
      </w:r>
    </w:p>
    <w:p w:rsidR="00264D9A" w:rsidRDefault="009D177F">
      <w:pPr>
        <w:spacing w:after="36"/>
        <w:ind w:left="819" w:right="580"/>
      </w:pPr>
      <w:r>
        <w:t xml:space="preserve">К участию во внеурочной деятельности могут привлекаться организации и учреждения дополнительного образования, культуры и спорта. В этом случае внеурочная деятельность может проходить не только в помещении образовательной организации, но и на территории другого учреждения (организации), участвующего во внеурочной деятельности (спортивный комплекс, музей, театр и другие). </w:t>
      </w:r>
    </w:p>
    <w:p w:rsidR="00264D9A" w:rsidRDefault="009D177F">
      <w:pPr>
        <w:ind w:left="819" w:right="367"/>
      </w:pPr>
      <w:r>
        <w:t xml:space="preserve">При организации внеурочной деятельности непосредственно в образовательной организации в этой работе могут принимать участие все педагогические работники данной организации (учителя начальной школы, учителя-предметники, социальные педагоги, педагоги-психологи, учителя- дефектологи, логопед, воспитатели, библиотекарь и другие). </w:t>
      </w:r>
    </w:p>
    <w:p w:rsidR="00264D9A" w:rsidRDefault="009D177F">
      <w:pPr>
        <w:spacing w:after="0" w:line="259" w:lineRule="auto"/>
        <w:ind w:left="0" w:right="0" w:firstLine="0"/>
        <w:jc w:val="left"/>
      </w:pPr>
      <w:r>
        <w:rPr>
          <w:sz w:val="26"/>
        </w:rPr>
        <w:t xml:space="preserve"> </w:t>
      </w:r>
    </w:p>
    <w:p w:rsidR="00264D9A" w:rsidRDefault="009D177F" w:rsidP="009D177F">
      <w:pPr>
        <w:spacing w:after="64" w:line="259" w:lineRule="auto"/>
        <w:ind w:left="851" w:right="0" w:firstLine="0"/>
        <w:jc w:val="left"/>
      </w:pPr>
      <w:r>
        <w:rPr>
          <w:sz w:val="20"/>
        </w:rPr>
        <w:t xml:space="preserve"> </w:t>
      </w:r>
      <w:r>
        <w:t xml:space="preserve">Внеурочная деятельность тесно связана с дополнительным образованием детей в части создания условий для развития творческих интересов детей. Объединение усилий внеурочной деятельности и дополнительного образования строится на использовании единых форм организации. </w:t>
      </w:r>
    </w:p>
    <w:p w:rsidR="00264D9A" w:rsidRDefault="009D177F">
      <w:pPr>
        <w:spacing w:after="0" w:line="259" w:lineRule="auto"/>
        <w:ind w:left="0" w:right="0" w:firstLine="0"/>
        <w:jc w:val="left"/>
      </w:pPr>
      <w:r>
        <w:rPr>
          <w:sz w:val="35"/>
        </w:rPr>
        <w:t xml:space="preserve"> </w:t>
      </w:r>
    </w:p>
    <w:p w:rsidR="00264D9A" w:rsidRDefault="009D177F">
      <w:pPr>
        <w:spacing w:after="185"/>
        <w:ind w:left="809" w:right="647" w:firstLine="360"/>
      </w:pPr>
      <w:r>
        <w:lastRenderedPageBreak/>
        <w:t xml:space="preserve">Координирующую роль в организации внеурочной деятельности выполняет, как правило, педагогический работник, преподающий на уровне начального общего образования, заместитель директора по учебно-воспитательной работе. </w:t>
      </w:r>
    </w:p>
    <w:p w:rsidR="00264D9A" w:rsidRDefault="009D177F">
      <w:pPr>
        <w:ind w:left="884" w:right="923" w:firstLine="566"/>
      </w:pPr>
      <w:r>
        <w:t xml:space="preserve">План внеурочной деятельности </w:t>
      </w:r>
      <w:r w:rsidRPr="009D177F">
        <w:t>МБОУ «Старо-</w:t>
      </w:r>
      <w:proofErr w:type="spellStart"/>
      <w:r w:rsidRPr="009D177F">
        <w:t>Абдуловская</w:t>
      </w:r>
      <w:proofErr w:type="spellEnd"/>
      <w:r w:rsidRPr="009D177F">
        <w:t xml:space="preserve"> СОШ»</w:t>
      </w:r>
      <w:r>
        <w:t xml:space="preserve"> ТМР РТ обеспечивает введение в действие и реализацию требований Федерального государственного образовательного стандарта и определяет общий и максимальный объем нагрузки обучающихся в рамках внеурочной деятельности, состав и структуру направлений и форм внеурочной деятельности по классам. </w:t>
      </w:r>
    </w:p>
    <w:p w:rsidR="00264D9A" w:rsidRDefault="009D177F">
      <w:pPr>
        <w:ind w:left="884" w:right="11" w:firstLine="566"/>
      </w:pPr>
      <w:r>
        <w:t xml:space="preserve">План внеурочной деятельности является основным организационным механизмом реализации основной образовательной программы. </w:t>
      </w:r>
    </w:p>
    <w:p w:rsidR="00264D9A" w:rsidRDefault="009D177F">
      <w:pPr>
        <w:ind w:left="884" w:right="551" w:firstLine="566"/>
      </w:pPr>
      <w:r>
        <w:t xml:space="preserve">Организация внеурочной деятельности   представлена    оптимизационной    моделью (на основе внутренних ресурсов). </w:t>
      </w:r>
    </w:p>
    <w:p w:rsidR="00264D9A" w:rsidRDefault="009D177F">
      <w:pPr>
        <w:spacing w:after="30"/>
        <w:ind w:left="477" w:right="925" w:firstLine="958"/>
      </w:pPr>
      <w:r>
        <w:t xml:space="preserve">При организации внеурочной деятельности используются программы линейных и нелинейных курсов внеурочной деятельности (на их   изучение   установлено определенное количество часов в неделю в соответствии с рабочей программой учителя). </w:t>
      </w:r>
      <w:r>
        <w:rPr>
          <w:b/>
          <w:sz w:val="20"/>
        </w:rPr>
        <w:t>2.</w:t>
      </w:r>
      <w:r>
        <w:rPr>
          <w:rFonts w:ascii="Arial" w:eastAsia="Arial" w:hAnsi="Arial" w:cs="Arial"/>
          <w:b/>
          <w:sz w:val="20"/>
        </w:rPr>
        <w:t xml:space="preserve"> </w:t>
      </w:r>
      <w:r>
        <w:rPr>
          <w:b/>
        </w:rPr>
        <w:t xml:space="preserve">Таблица № 1. Перечень программ по ВД, принятых к реализации в ОУ. </w:t>
      </w:r>
    </w:p>
    <w:p w:rsidR="00264D9A" w:rsidRDefault="009D177F">
      <w:pPr>
        <w:spacing w:after="0" w:line="259" w:lineRule="auto"/>
        <w:ind w:left="0" w:right="0" w:firstLine="0"/>
        <w:jc w:val="left"/>
      </w:pPr>
      <w:r>
        <w:rPr>
          <w:b/>
          <w:sz w:val="20"/>
        </w:rPr>
        <w:t xml:space="preserve"> </w:t>
      </w:r>
    </w:p>
    <w:tbl>
      <w:tblPr>
        <w:tblStyle w:val="TableGrid"/>
        <w:tblW w:w="10661" w:type="dxa"/>
        <w:tblInd w:w="209" w:type="dxa"/>
        <w:tblCellMar>
          <w:top w:w="14" w:type="dxa"/>
          <w:left w:w="5" w:type="dxa"/>
          <w:right w:w="4" w:type="dxa"/>
        </w:tblCellMar>
        <w:tblLook w:val="04A0" w:firstRow="1" w:lastRow="0" w:firstColumn="1" w:lastColumn="0" w:noHBand="0" w:noVBand="1"/>
      </w:tblPr>
      <w:tblGrid>
        <w:gridCol w:w="2151"/>
        <w:gridCol w:w="2552"/>
        <w:gridCol w:w="2129"/>
        <w:gridCol w:w="1844"/>
        <w:gridCol w:w="1985"/>
      </w:tblGrid>
      <w:tr w:rsidR="00264D9A">
        <w:trPr>
          <w:trHeight w:val="1162"/>
        </w:trPr>
        <w:tc>
          <w:tcPr>
            <w:tcW w:w="2151"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305" w:right="0" w:firstLine="262"/>
              <w:jc w:val="left"/>
            </w:pPr>
            <w:r>
              <w:rPr>
                <w:b/>
                <w:sz w:val="20"/>
              </w:rPr>
              <w:t xml:space="preserve">Направление развития личности </w:t>
            </w:r>
          </w:p>
        </w:tc>
        <w:tc>
          <w:tcPr>
            <w:tcW w:w="2552"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399" w:right="180" w:firstLine="0"/>
              <w:jc w:val="center"/>
            </w:pPr>
            <w:r>
              <w:rPr>
                <w:b/>
                <w:sz w:val="20"/>
              </w:rPr>
              <w:t xml:space="preserve">Название программы по ВД </w:t>
            </w:r>
          </w:p>
        </w:tc>
        <w:tc>
          <w:tcPr>
            <w:tcW w:w="2129"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478" w:right="0" w:hanging="322"/>
              <w:jc w:val="left"/>
            </w:pPr>
            <w:r>
              <w:rPr>
                <w:b/>
                <w:sz w:val="20"/>
              </w:rPr>
              <w:t xml:space="preserve">Классы, в которых реализуется </w:t>
            </w:r>
          </w:p>
        </w:tc>
        <w:tc>
          <w:tcPr>
            <w:tcW w:w="1844"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69" w:right="8" w:firstLine="0"/>
              <w:jc w:val="center"/>
            </w:pPr>
            <w:r>
              <w:rPr>
                <w:b/>
                <w:sz w:val="20"/>
              </w:rPr>
              <w:t xml:space="preserve">Виды деятельности </w:t>
            </w:r>
          </w:p>
        </w:tc>
        <w:tc>
          <w:tcPr>
            <w:tcW w:w="1985"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703" w:right="0" w:hanging="516"/>
              <w:jc w:val="left"/>
            </w:pPr>
            <w:r>
              <w:rPr>
                <w:b/>
                <w:sz w:val="20"/>
              </w:rPr>
              <w:t xml:space="preserve">Организационная форма </w:t>
            </w:r>
          </w:p>
        </w:tc>
      </w:tr>
      <w:tr w:rsidR="00264D9A">
        <w:trPr>
          <w:trHeight w:val="672"/>
        </w:trPr>
        <w:tc>
          <w:tcPr>
            <w:tcW w:w="2151"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62" w:right="0" w:firstLine="0"/>
              <w:jc w:val="center"/>
            </w:pPr>
            <w:r>
              <w:rPr>
                <w:b/>
                <w:sz w:val="20"/>
              </w:rPr>
              <w:t xml:space="preserve">Духовно- нравственное </w:t>
            </w:r>
          </w:p>
        </w:tc>
        <w:tc>
          <w:tcPr>
            <w:tcW w:w="2552"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0" w:right="0" w:firstLine="0"/>
              <w:jc w:val="center"/>
            </w:pPr>
            <w:r>
              <w:rPr>
                <w:sz w:val="20"/>
              </w:rPr>
              <w:t xml:space="preserve">«Разговор о важном» </w:t>
            </w:r>
          </w:p>
        </w:tc>
        <w:tc>
          <w:tcPr>
            <w:tcW w:w="2129" w:type="dxa"/>
            <w:tcBorders>
              <w:top w:val="single" w:sz="4" w:space="0" w:color="000000"/>
              <w:left w:val="single" w:sz="4" w:space="0" w:color="000000"/>
              <w:bottom w:val="single" w:sz="4" w:space="0" w:color="000000"/>
              <w:right w:val="single" w:sz="4" w:space="0" w:color="000000"/>
            </w:tcBorders>
          </w:tcPr>
          <w:p w:rsidR="00264D9A" w:rsidRDefault="009D177F">
            <w:pPr>
              <w:spacing w:after="10" w:line="259" w:lineRule="auto"/>
              <w:ind w:left="0" w:right="0" w:firstLine="0"/>
              <w:jc w:val="left"/>
            </w:pPr>
            <w:r>
              <w:rPr>
                <w:b/>
                <w:sz w:val="19"/>
              </w:rPr>
              <w:t xml:space="preserve"> </w:t>
            </w:r>
          </w:p>
          <w:p w:rsidR="00264D9A" w:rsidRDefault="009D177F">
            <w:pPr>
              <w:spacing w:after="0" w:line="259" w:lineRule="auto"/>
              <w:ind w:left="0" w:right="39" w:firstLine="0"/>
              <w:jc w:val="center"/>
            </w:pPr>
            <w:r>
              <w:rPr>
                <w:sz w:val="20"/>
              </w:rPr>
              <w:t xml:space="preserve">1-4 класс </w:t>
            </w:r>
          </w:p>
        </w:tc>
        <w:tc>
          <w:tcPr>
            <w:tcW w:w="1844" w:type="dxa"/>
            <w:tcBorders>
              <w:top w:val="single" w:sz="4" w:space="0" w:color="000000"/>
              <w:left w:val="single" w:sz="4" w:space="0" w:color="000000"/>
              <w:bottom w:val="single" w:sz="4" w:space="0" w:color="000000"/>
              <w:right w:val="single" w:sz="4" w:space="0" w:color="000000"/>
            </w:tcBorders>
            <w:vAlign w:val="center"/>
          </w:tcPr>
          <w:p w:rsidR="00264D9A" w:rsidRDefault="009D177F">
            <w:pPr>
              <w:spacing w:after="0" w:line="259" w:lineRule="auto"/>
              <w:ind w:left="428" w:right="0" w:hanging="200"/>
              <w:jc w:val="left"/>
            </w:pPr>
            <w:r>
              <w:rPr>
                <w:sz w:val="20"/>
              </w:rPr>
              <w:t xml:space="preserve">коммуникативная деятельность </w:t>
            </w:r>
          </w:p>
        </w:tc>
        <w:tc>
          <w:tcPr>
            <w:tcW w:w="1985" w:type="dxa"/>
            <w:tcBorders>
              <w:top w:val="single" w:sz="4" w:space="0" w:color="000000"/>
              <w:left w:val="single" w:sz="4" w:space="0" w:color="000000"/>
              <w:bottom w:val="single" w:sz="4" w:space="0" w:color="000000"/>
              <w:right w:val="single" w:sz="4" w:space="0" w:color="000000"/>
            </w:tcBorders>
            <w:vAlign w:val="center"/>
          </w:tcPr>
          <w:p w:rsidR="00264D9A" w:rsidRDefault="009D177F">
            <w:pPr>
              <w:spacing w:after="0" w:line="259" w:lineRule="auto"/>
              <w:ind w:left="403" w:right="0" w:hanging="240"/>
              <w:jc w:val="left"/>
            </w:pPr>
            <w:r>
              <w:rPr>
                <w:sz w:val="20"/>
              </w:rPr>
              <w:t xml:space="preserve">объединение по интересам </w:t>
            </w:r>
          </w:p>
        </w:tc>
      </w:tr>
      <w:tr w:rsidR="00264D9A">
        <w:trPr>
          <w:trHeight w:val="701"/>
        </w:trPr>
        <w:tc>
          <w:tcPr>
            <w:tcW w:w="2151" w:type="dxa"/>
            <w:vMerge w:val="restart"/>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27" w:right="0" w:firstLine="0"/>
              <w:jc w:val="center"/>
            </w:pPr>
            <w:r>
              <w:rPr>
                <w:b/>
                <w:sz w:val="20"/>
              </w:rPr>
              <w:t xml:space="preserve">Социальное </w:t>
            </w:r>
          </w:p>
        </w:tc>
        <w:tc>
          <w:tcPr>
            <w:tcW w:w="2552"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199" w:right="119" w:firstLine="13"/>
              <w:jc w:val="center"/>
            </w:pPr>
            <w:r>
              <w:rPr>
                <w:sz w:val="20"/>
              </w:rPr>
              <w:t xml:space="preserve">«Основы функциональной грамотности» </w:t>
            </w:r>
          </w:p>
        </w:tc>
        <w:tc>
          <w:tcPr>
            <w:tcW w:w="2129" w:type="dxa"/>
            <w:tcBorders>
              <w:top w:val="single" w:sz="4" w:space="0" w:color="000000"/>
              <w:left w:val="single" w:sz="4" w:space="0" w:color="000000"/>
              <w:bottom w:val="single" w:sz="4" w:space="0" w:color="000000"/>
              <w:right w:val="single" w:sz="4" w:space="0" w:color="000000"/>
            </w:tcBorders>
          </w:tcPr>
          <w:p w:rsidR="00264D9A" w:rsidRDefault="009D177F">
            <w:pPr>
              <w:spacing w:after="30" w:line="259" w:lineRule="auto"/>
              <w:ind w:left="0" w:right="0" w:firstLine="0"/>
              <w:jc w:val="left"/>
            </w:pPr>
            <w:r>
              <w:rPr>
                <w:b/>
                <w:sz w:val="17"/>
              </w:rPr>
              <w:t xml:space="preserve"> </w:t>
            </w:r>
          </w:p>
          <w:p w:rsidR="00264D9A" w:rsidRDefault="009D177F">
            <w:pPr>
              <w:spacing w:after="0" w:line="259" w:lineRule="auto"/>
              <w:ind w:left="0" w:right="39" w:firstLine="0"/>
              <w:jc w:val="center"/>
            </w:pPr>
            <w:r>
              <w:rPr>
                <w:sz w:val="20"/>
              </w:rPr>
              <w:t xml:space="preserve">1-4 класс </w:t>
            </w:r>
          </w:p>
        </w:tc>
        <w:tc>
          <w:tcPr>
            <w:tcW w:w="1844" w:type="dxa"/>
            <w:tcBorders>
              <w:top w:val="single" w:sz="4" w:space="0" w:color="000000"/>
              <w:left w:val="single" w:sz="4" w:space="0" w:color="000000"/>
              <w:bottom w:val="single" w:sz="4" w:space="0" w:color="000000"/>
              <w:right w:val="single" w:sz="4" w:space="0" w:color="000000"/>
            </w:tcBorders>
          </w:tcPr>
          <w:p w:rsidR="00264D9A" w:rsidRDefault="009D177F">
            <w:pPr>
              <w:spacing w:after="19" w:line="259" w:lineRule="auto"/>
              <w:ind w:left="327" w:right="0" w:firstLine="0"/>
              <w:jc w:val="left"/>
            </w:pPr>
            <w:r>
              <w:rPr>
                <w:sz w:val="20"/>
              </w:rPr>
              <w:t xml:space="preserve">познавательная </w:t>
            </w:r>
          </w:p>
          <w:p w:rsidR="00264D9A" w:rsidRDefault="009D177F">
            <w:pPr>
              <w:spacing w:after="0" w:line="259" w:lineRule="auto"/>
              <w:ind w:left="423" w:right="0" w:firstLine="0"/>
              <w:jc w:val="left"/>
            </w:pPr>
            <w:r>
              <w:rPr>
                <w:sz w:val="20"/>
              </w:rPr>
              <w:t xml:space="preserve">деятельность </w:t>
            </w:r>
          </w:p>
        </w:tc>
        <w:tc>
          <w:tcPr>
            <w:tcW w:w="1985"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398" w:right="0" w:hanging="288"/>
              <w:jc w:val="left"/>
            </w:pPr>
            <w:r>
              <w:rPr>
                <w:sz w:val="20"/>
              </w:rPr>
              <w:t xml:space="preserve">объединение по интересам </w:t>
            </w:r>
          </w:p>
        </w:tc>
      </w:tr>
      <w:tr w:rsidR="00264D9A">
        <w:trPr>
          <w:trHeight w:val="648"/>
        </w:trPr>
        <w:tc>
          <w:tcPr>
            <w:tcW w:w="0" w:type="auto"/>
            <w:vMerge/>
            <w:tcBorders>
              <w:top w:val="nil"/>
              <w:left w:val="single" w:sz="4" w:space="0" w:color="000000"/>
              <w:bottom w:val="single" w:sz="4" w:space="0" w:color="000000"/>
              <w:right w:val="single" w:sz="4" w:space="0" w:color="000000"/>
            </w:tcBorders>
          </w:tcPr>
          <w:p w:rsidR="00264D9A" w:rsidRDefault="00264D9A">
            <w:pPr>
              <w:spacing w:after="160" w:line="259" w:lineRule="auto"/>
              <w:ind w:left="0" w:right="0" w:firstLine="0"/>
              <w:jc w:val="left"/>
            </w:pPr>
          </w:p>
        </w:tc>
        <w:tc>
          <w:tcPr>
            <w:tcW w:w="2552"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29" w:right="0" w:firstLine="0"/>
              <w:jc w:val="center"/>
            </w:pPr>
            <w:r>
              <w:rPr>
                <w:sz w:val="20"/>
              </w:rPr>
              <w:t xml:space="preserve">«Тропинка в профессию» </w:t>
            </w:r>
          </w:p>
        </w:tc>
        <w:tc>
          <w:tcPr>
            <w:tcW w:w="2129" w:type="dxa"/>
            <w:tcBorders>
              <w:top w:val="single" w:sz="4" w:space="0" w:color="000000"/>
              <w:left w:val="single" w:sz="4" w:space="0" w:color="000000"/>
              <w:bottom w:val="single" w:sz="4" w:space="0" w:color="000000"/>
              <w:right w:val="single" w:sz="4" w:space="0" w:color="000000"/>
            </w:tcBorders>
            <w:vAlign w:val="center"/>
          </w:tcPr>
          <w:p w:rsidR="00264D9A" w:rsidRDefault="009D177F">
            <w:pPr>
              <w:spacing w:after="0" w:line="259" w:lineRule="auto"/>
              <w:ind w:left="0" w:right="44" w:firstLine="0"/>
              <w:jc w:val="center"/>
            </w:pPr>
            <w:r>
              <w:rPr>
                <w:sz w:val="20"/>
              </w:rPr>
              <w:t xml:space="preserve">1-4 класс </w:t>
            </w:r>
          </w:p>
        </w:tc>
        <w:tc>
          <w:tcPr>
            <w:tcW w:w="1844" w:type="dxa"/>
            <w:tcBorders>
              <w:top w:val="single" w:sz="4" w:space="0" w:color="000000"/>
              <w:left w:val="single" w:sz="4" w:space="0" w:color="000000"/>
              <w:bottom w:val="single" w:sz="4" w:space="0" w:color="000000"/>
              <w:right w:val="single" w:sz="4" w:space="0" w:color="000000"/>
            </w:tcBorders>
          </w:tcPr>
          <w:p w:rsidR="00264D9A" w:rsidRDefault="009D177F">
            <w:pPr>
              <w:spacing w:after="19" w:line="259" w:lineRule="auto"/>
              <w:ind w:left="327" w:right="0" w:firstLine="0"/>
              <w:jc w:val="left"/>
            </w:pPr>
            <w:r>
              <w:rPr>
                <w:sz w:val="20"/>
              </w:rPr>
              <w:t xml:space="preserve">познавательная </w:t>
            </w:r>
          </w:p>
          <w:p w:rsidR="00264D9A" w:rsidRDefault="009D177F">
            <w:pPr>
              <w:spacing w:after="0" w:line="259" w:lineRule="auto"/>
              <w:ind w:left="423" w:right="0" w:firstLine="0"/>
              <w:jc w:val="left"/>
            </w:pPr>
            <w:r>
              <w:rPr>
                <w:sz w:val="20"/>
              </w:rPr>
              <w:t xml:space="preserve">деятельность </w:t>
            </w:r>
          </w:p>
        </w:tc>
        <w:tc>
          <w:tcPr>
            <w:tcW w:w="1985"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84" w:right="0" w:firstLine="0"/>
              <w:jc w:val="left"/>
            </w:pPr>
            <w:r>
              <w:rPr>
                <w:sz w:val="20"/>
              </w:rPr>
              <w:t xml:space="preserve">объединение по интересам </w:t>
            </w:r>
          </w:p>
        </w:tc>
      </w:tr>
      <w:tr w:rsidR="00264D9A">
        <w:trPr>
          <w:trHeight w:val="711"/>
        </w:trPr>
        <w:tc>
          <w:tcPr>
            <w:tcW w:w="2151"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0" w:right="0" w:firstLine="0"/>
              <w:jc w:val="center"/>
            </w:pPr>
            <w:proofErr w:type="spellStart"/>
            <w:r>
              <w:rPr>
                <w:b/>
                <w:sz w:val="20"/>
              </w:rPr>
              <w:t>Общеинтел</w:t>
            </w:r>
            <w:proofErr w:type="spellEnd"/>
            <w:r>
              <w:rPr>
                <w:b/>
                <w:sz w:val="20"/>
              </w:rPr>
              <w:t xml:space="preserve">- </w:t>
            </w:r>
            <w:proofErr w:type="spellStart"/>
            <w:r>
              <w:rPr>
                <w:b/>
                <w:sz w:val="20"/>
              </w:rPr>
              <w:t>лектуальное</w:t>
            </w:r>
            <w:proofErr w:type="spellEnd"/>
            <w:r>
              <w:rPr>
                <w:b/>
                <w:sz w:val="20"/>
              </w:rPr>
              <w:t xml:space="preserve"> </w:t>
            </w:r>
          </w:p>
        </w:tc>
        <w:tc>
          <w:tcPr>
            <w:tcW w:w="2552"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42" w:right="0" w:firstLine="0"/>
              <w:jc w:val="center"/>
            </w:pPr>
            <w:r>
              <w:rPr>
                <w:sz w:val="20"/>
              </w:rPr>
              <w:t xml:space="preserve">«Мои первые проекты» </w:t>
            </w:r>
          </w:p>
        </w:tc>
        <w:tc>
          <w:tcPr>
            <w:tcW w:w="2129" w:type="dxa"/>
            <w:tcBorders>
              <w:top w:val="single" w:sz="4" w:space="0" w:color="000000"/>
              <w:left w:val="single" w:sz="4" w:space="0" w:color="000000"/>
              <w:bottom w:val="single" w:sz="4" w:space="0" w:color="000000"/>
              <w:right w:val="single" w:sz="4" w:space="0" w:color="000000"/>
            </w:tcBorders>
          </w:tcPr>
          <w:p w:rsidR="00264D9A" w:rsidRDefault="009D177F">
            <w:pPr>
              <w:spacing w:after="8" w:line="259" w:lineRule="auto"/>
              <w:ind w:left="0" w:right="0" w:firstLine="0"/>
              <w:jc w:val="left"/>
            </w:pPr>
            <w:r>
              <w:rPr>
                <w:b/>
                <w:sz w:val="19"/>
              </w:rPr>
              <w:t xml:space="preserve"> </w:t>
            </w:r>
          </w:p>
          <w:p w:rsidR="00264D9A" w:rsidRDefault="009D177F">
            <w:pPr>
              <w:spacing w:after="0" w:line="259" w:lineRule="auto"/>
              <w:ind w:left="0" w:right="28" w:firstLine="0"/>
              <w:jc w:val="center"/>
            </w:pPr>
            <w:r>
              <w:rPr>
                <w:sz w:val="20"/>
              </w:rPr>
              <w:t xml:space="preserve">1-4 класс </w:t>
            </w:r>
          </w:p>
        </w:tc>
        <w:tc>
          <w:tcPr>
            <w:tcW w:w="1844"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327" w:right="0" w:hanging="195"/>
              <w:jc w:val="left"/>
            </w:pPr>
            <w:r>
              <w:rPr>
                <w:sz w:val="20"/>
              </w:rPr>
              <w:t xml:space="preserve">исследовательская, познавательная деятельность </w:t>
            </w:r>
          </w:p>
        </w:tc>
        <w:tc>
          <w:tcPr>
            <w:tcW w:w="1985" w:type="dxa"/>
            <w:tcBorders>
              <w:top w:val="single" w:sz="4" w:space="0" w:color="000000"/>
              <w:left w:val="single" w:sz="4" w:space="0" w:color="000000"/>
              <w:bottom w:val="single" w:sz="4" w:space="0" w:color="000000"/>
              <w:right w:val="single" w:sz="4" w:space="0" w:color="000000"/>
            </w:tcBorders>
            <w:vAlign w:val="center"/>
          </w:tcPr>
          <w:p w:rsidR="00264D9A" w:rsidRDefault="009D177F">
            <w:pPr>
              <w:spacing w:after="0" w:line="259" w:lineRule="auto"/>
              <w:ind w:left="403" w:right="0" w:hanging="240"/>
              <w:jc w:val="left"/>
            </w:pPr>
            <w:r>
              <w:rPr>
                <w:sz w:val="20"/>
              </w:rPr>
              <w:t xml:space="preserve">объединение по интересам </w:t>
            </w:r>
          </w:p>
        </w:tc>
      </w:tr>
    </w:tbl>
    <w:p w:rsidR="00264D9A" w:rsidRDefault="009D177F">
      <w:pPr>
        <w:spacing w:after="0" w:line="259" w:lineRule="auto"/>
        <w:ind w:left="0" w:right="0" w:firstLine="0"/>
        <w:jc w:val="left"/>
      </w:pPr>
      <w:r>
        <w:rPr>
          <w:b/>
          <w:sz w:val="26"/>
        </w:rPr>
        <w:t xml:space="preserve"> </w:t>
      </w:r>
    </w:p>
    <w:p w:rsidR="00264D9A" w:rsidRDefault="009D177F">
      <w:pPr>
        <w:spacing w:after="0" w:line="259" w:lineRule="auto"/>
        <w:ind w:left="0" w:right="0" w:firstLine="0"/>
        <w:jc w:val="left"/>
      </w:pPr>
      <w:r>
        <w:rPr>
          <w:b/>
          <w:sz w:val="26"/>
        </w:rPr>
        <w:t xml:space="preserve"> </w:t>
      </w:r>
    </w:p>
    <w:p w:rsidR="00264D9A" w:rsidRDefault="009D177F">
      <w:pPr>
        <w:spacing w:after="48" w:line="259" w:lineRule="auto"/>
        <w:ind w:left="0" w:right="0" w:firstLine="0"/>
        <w:jc w:val="left"/>
      </w:pPr>
      <w:r>
        <w:rPr>
          <w:b/>
          <w:sz w:val="21"/>
        </w:rPr>
        <w:t xml:space="preserve"> </w:t>
      </w:r>
    </w:p>
    <w:p w:rsidR="00264D9A" w:rsidRDefault="009D177F">
      <w:pPr>
        <w:pStyle w:val="1"/>
        <w:spacing w:after="0"/>
        <w:ind w:left="1332" w:firstLine="0"/>
        <w:jc w:val="left"/>
      </w:pPr>
      <w:r>
        <w:rPr>
          <w:rFonts w:ascii="Cambria" w:eastAsia="Cambria" w:hAnsi="Cambria" w:cs="Cambria"/>
          <w:color w:val="365F91"/>
          <w:sz w:val="28"/>
        </w:rPr>
        <w:t>Годовой план внеурочной деятельности для I - IV классов</w:t>
      </w:r>
      <w:r>
        <w:rPr>
          <w:rFonts w:ascii="Cambria" w:eastAsia="Cambria" w:hAnsi="Cambria" w:cs="Cambria"/>
          <w:sz w:val="28"/>
        </w:rPr>
        <w:t xml:space="preserve"> </w:t>
      </w:r>
    </w:p>
    <w:p w:rsidR="00264D9A" w:rsidRDefault="009D177F">
      <w:pPr>
        <w:spacing w:after="6" w:line="259" w:lineRule="auto"/>
        <w:ind w:left="0" w:right="0" w:firstLine="0"/>
        <w:jc w:val="left"/>
      </w:pPr>
      <w:r>
        <w:rPr>
          <w:rFonts w:ascii="Cambria" w:eastAsia="Cambria" w:hAnsi="Cambria" w:cs="Cambria"/>
          <w:b/>
          <w:sz w:val="25"/>
        </w:rPr>
        <w:t xml:space="preserve"> </w:t>
      </w:r>
    </w:p>
    <w:p w:rsidR="00264D9A" w:rsidRDefault="009D177F">
      <w:pPr>
        <w:spacing w:after="0" w:line="259" w:lineRule="auto"/>
        <w:ind w:left="10" w:right="194"/>
        <w:jc w:val="right"/>
      </w:pPr>
      <w:r>
        <w:rPr>
          <w:b/>
          <w:sz w:val="22"/>
        </w:rPr>
        <w:t>1.</w:t>
      </w:r>
      <w:r>
        <w:rPr>
          <w:rFonts w:ascii="Arial" w:eastAsia="Arial" w:hAnsi="Arial" w:cs="Arial"/>
          <w:b/>
          <w:sz w:val="22"/>
        </w:rPr>
        <w:t xml:space="preserve"> </w:t>
      </w:r>
      <w:r>
        <w:rPr>
          <w:b/>
        </w:rPr>
        <w:t xml:space="preserve">Таблица№ 2. Программы, предлагаемые к реализации в текущем учебном году. </w:t>
      </w:r>
    </w:p>
    <w:p w:rsidR="00264D9A" w:rsidRDefault="009D177F">
      <w:pPr>
        <w:spacing w:after="0" w:line="259" w:lineRule="auto"/>
        <w:ind w:left="0" w:right="0" w:firstLine="0"/>
        <w:jc w:val="left"/>
      </w:pPr>
      <w:r>
        <w:rPr>
          <w:b/>
          <w:sz w:val="25"/>
        </w:rPr>
        <w:t xml:space="preserve"> </w:t>
      </w:r>
    </w:p>
    <w:tbl>
      <w:tblPr>
        <w:tblStyle w:val="TableGrid"/>
        <w:tblW w:w="10334" w:type="dxa"/>
        <w:tblInd w:w="659" w:type="dxa"/>
        <w:tblCellMar>
          <w:top w:w="7" w:type="dxa"/>
          <w:left w:w="4" w:type="dxa"/>
        </w:tblCellMar>
        <w:tblLook w:val="04A0" w:firstRow="1" w:lastRow="0" w:firstColumn="1" w:lastColumn="0" w:noHBand="0" w:noVBand="1"/>
      </w:tblPr>
      <w:tblGrid>
        <w:gridCol w:w="2550"/>
        <w:gridCol w:w="2696"/>
        <w:gridCol w:w="1159"/>
        <w:gridCol w:w="1057"/>
        <w:gridCol w:w="1015"/>
        <w:gridCol w:w="1013"/>
        <w:gridCol w:w="844"/>
      </w:tblGrid>
      <w:tr w:rsidR="00264D9A">
        <w:trPr>
          <w:trHeight w:val="563"/>
        </w:trPr>
        <w:tc>
          <w:tcPr>
            <w:tcW w:w="2551" w:type="dxa"/>
            <w:vMerge w:val="restart"/>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226" w:right="0" w:firstLine="290"/>
              <w:jc w:val="left"/>
            </w:pPr>
            <w:r>
              <w:rPr>
                <w:b/>
                <w:sz w:val="22"/>
              </w:rPr>
              <w:t xml:space="preserve">Направление развития личности </w:t>
            </w:r>
          </w:p>
        </w:tc>
        <w:tc>
          <w:tcPr>
            <w:tcW w:w="2696" w:type="dxa"/>
            <w:vMerge w:val="restart"/>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50" w:right="0" w:firstLine="0"/>
              <w:jc w:val="center"/>
            </w:pPr>
            <w:r>
              <w:rPr>
                <w:b/>
                <w:sz w:val="22"/>
              </w:rPr>
              <w:t xml:space="preserve">Название программы по ВД </w:t>
            </w:r>
          </w:p>
        </w:tc>
        <w:tc>
          <w:tcPr>
            <w:tcW w:w="4244" w:type="dxa"/>
            <w:gridSpan w:val="4"/>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112" w:right="37" w:firstLine="0"/>
              <w:jc w:val="center"/>
            </w:pPr>
            <w:r>
              <w:rPr>
                <w:b/>
              </w:rPr>
              <w:t xml:space="preserve">Количество часов в год по программе </w:t>
            </w:r>
          </w:p>
        </w:tc>
        <w:tc>
          <w:tcPr>
            <w:tcW w:w="844" w:type="dxa"/>
            <w:vMerge w:val="restart"/>
            <w:tcBorders>
              <w:top w:val="single" w:sz="4" w:space="0" w:color="000000"/>
              <w:left w:val="single" w:sz="4" w:space="0" w:color="000000"/>
              <w:bottom w:val="single" w:sz="4" w:space="0" w:color="000000"/>
              <w:right w:val="single" w:sz="4" w:space="0" w:color="000000"/>
            </w:tcBorders>
          </w:tcPr>
          <w:p w:rsidR="00264D9A" w:rsidRDefault="009D177F">
            <w:pPr>
              <w:spacing w:after="32" w:line="259" w:lineRule="auto"/>
              <w:ind w:left="1" w:right="0" w:firstLine="0"/>
              <w:jc w:val="left"/>
            </w:pPr>
            <w:r>
              <w:rPr>
                <w:b/>
                <w:sz w:val="23"/>
              </w:rPr>
              <w:t xml:space="preserve"> </w:t>
            </w:r>
          </w:p>
          <w:p w:rsidR="00264D9A" w:rsidRDefault="009D177F">
            <w:pPr>
              <w:spacing w:after="0" w:line="259" w:lineRule="auto"/>
              <w:ind w:left="0" w:right="0" w:firstLine="0"/>
              <w:jc w:val="center"/>
            </w:pPr>
            <w:r>
              <w:rPr>
                <w:b/>
              </w:rPr>
              <w:t xml:space="preserve">Всего часов </w:t>
            </w:r>
          </w:p>
        </w:tc>
      </w:tr>
      <w:tr w:rsidR="00264D9A">
        <w:trPr>
          <w:trHeight w:val="583"/>
        </w:trPr>
        <w:tc>
          <w:tcPr>
            <w:tcW w:w="0" w:type="auto"/>
            <w:vMerge/>
            <w:tcBorders>
              <w:top w:val="nil"/>
              <w:left w:val="single" w:sz="4" w:space="0" w:color="000000"/>
              <w:bottom w:val="single" w:sz="4" w:space="0" w:color="000000"/>
              <w:right w:val="single" w:sz="4" w:space="0" w:color="000000"/>
            </w:tcBorders>
          </w:tcPr>
          <w:p w:rsidR="00264D9A" w:rsidRDefault="00264D9A">
            <w:pPr>
              <w:spacing w:after="160" w:line="259" w:lineRule="auto"/>
              <w:ind w:left="0" w:right="0" w:firstLine="0"/>
              <w:jc w:val="left"/>
            </w:pPr>
          </w:p>
        </w:tc>
        <w:tc>
          <w:tcPr>
            <w:tcW w:w="0" w:type="auto"/>
            <w:vMerge/>
            <w:tcBorders>
              <w:top w:val="nil"/>
              <w:left w:val="single" w:sz="4" w:space="0" w:color="000000"/>
              <w:bottom w:val="single" w:sz="4" w:space="0" w:color="000000"/>
              <w:right w:val="single" w:sz="4" w:space="0" w:color="000000"/>
            </w:tcBorders>
          </w:tcPr>
          <w:p w:rsidR="00264D9A" w:rsidRDefault="00264D9A">
            <w:pPr>
              <w:spacing w:after="160" w:line="259" w:lineRule="auto"/>
              <w:ind w:left="0" w:right="0" w:firstLine="0"/>
              <w:jc w:val="left"/>
            </w:pPr>
          </w:p>
        </w:tc>
        <w:tc>
          <w:tcPr>
            <w:tcW w:w="1159" w:type="dxa"/>
            <w:tcBorders>
              <w:top w:val="single" w:sz="4" w:space="0" w:color="000000"/>
              <w:left w:val="single" w:sz="4" w:space="0" w:color="000000"/>
              <w:bottom w:val="single" w:sz="4" w:space="0" w:color="000000"/>
              <w:right w:val="single" w:sz="4" w:space="0" w:color="000000"/>
            </w:tcBorders>
          </w:tcPr>
          <w:p w:rsidR="00264D9A" w:rsidRDefault="009D177F">
            <w:pPr>
              <w:spacing w:after="32" w:line="259" w:lineRule="auto"/>
              <w:ind w:left="18" w:right="0" w:firstLine="0"/>
              <w:jc w:val="left"/>
            </w:pPr>
            <w:r>
              <w:rPr>
                <w:b/>
                <w:sz w:val="22"/>
              </w:rPr>
              <w:t xml:space="preserve">1 </w:t>
            </w:r>
          </w:p>
          <w:p w:rsidR="00264D9A" w:rsidRDefault="009D177F">
            <w:pPr>
              <w:spacing w:after="0" w:line="259" w:lineRule="auto"/>
              <w:ind w:left="200" w:right="0" w:firstLine="0"/>
              <w:jc w:val="left"/>
            </w:pPr>
            <w:r>
              <w:rPr>
                <w:b/>
                <w:sz w:val="22"/>
              </w:rPr>
              <w:t xml:space="preserve">классы </w:t>
            </w:r>
          </w:p>
        </w:tc>
        <w:tc>
          <w:tcPr>
            <w:tcW w:w="1057"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32" w:line="259" w:lineRule="auto"/>
              <w:ind w:left="23" w:right="0" w:firstLine="0"/>
              <w:jc w:val="left"/>
            </w:pPr>
            <w:r>
              <w:rPr>
                <w:b/>
                <w:sz w:val="22"/>
              </w:rPr>
              <w:t xml:space="preserve">2 </w:t>
            </w:r>
          </w:p>
          <w:p w:rsidR="00264D9A" w:rsidRDefault="009D177F">
            <w:pPr>
              <w:spacing w:after="0" w:line="259" w:lineRule="auto"/>
              <w:ind w:left="152" w:right="0" w:firstLine="0"/>
              <w:jc w:val="left"/>
            </w:pPr>
            <w:r>
              <w:rPr>
                <w:b/>
                <w:sz w:val="22"/>
              </w:rPr>
              <w:t xml:space="preserve">классы </w:t>
            </w:r>
          </w:p>
        </w:tc>
        <w:tc>
          <w:tcPr>
            <w:tcW w:w="1015"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32" w:line="259" w:lineRule="auto"/>
              <w:ind w:left="25" w:right="0" w:firstLine="0"/>
              <w:jc w:val="left"/>
            </w:pPr>
            <w:r>
              <w:rPr>
                <w:b/>
                <w:sz w:val="22"/>
              </w:rPr>
              <w:t xml:space="preserve">3 </w:t>
            </w:r>
          </w:p>
          <w:p w:rsidR="00264D9A" w:rsidRDefault="009D177F">
            <w:pPr>
              <w:spacing w:after="0" w:line="259" w:lineRule="auto"/>
              <w:ind w:left="133" w:right="0" w:firstLine="0"/>
              <w:jc w:val="left"/>
            </w:pPr>
            <w:r>
              <w:rPr>
                <w:b/>
                <w:sz w:val="22"/>
              </w:rPr>
              <w:t xml:space="preserve">классы </w:t>
            </w: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32" w:line="259" w:lineRule="auto"/>
              <w:ind w:left="18" w:right="0" w:firstLine="0"/>
              <w:jc w:val="left"/>
            </w:pPr>
            <w:r>
              <w:rPr>
                <w:b/>
                <w:sz w:val="22"/>
              </w:rPr>
              <w:t xml:space="preserve">4 </w:t>
            </w:r>
          </w:p>
          <w:p w:rsidR="00264D9A" w:rsidRDefault="009D177F">
            <w:pPr>
              <w:spacing w:after="0" w:line="259" w:lineRule="auto"/>
              <w:ind w:left="128" w:right="0" w:firstLine="0"/>
              <w:jc w:val="left"/>
            </w:pPr>
            <w:r>
              <w:rPr>
                <w:b/>
                <w:sz w:val="22"/>
              </w:rPr>
              <w:t xml:space="preserve">классы </w:t>
            </w:r>
          </w:p>
        </w:tc>
        <w:tc>
          <w:tcPr>
            <w:tcW w:w="0" w:type="auto"/>
            <w:vMerge/>
            <w:tcBorders>
              <w:top w:val="nil"/>
              <w:left w:val="single" w:sz="4" w:space="0" w:color="000000"/>
              <w:bottom w:val="single" w:sz="4" w:space="0" w:color="000000"/>
              <w:right w:val="single" w:sz="4" w:space="0" w:color="000000"/>
            </w:tcBorders>
          </w:tcPr>
          <w:p w:rsidR="00264D9A" w:rsidRDefault="00264D9A">
            <w:pPr>
              <w:spacing w:after="160" w:line="259" w:lineRule="auto"/>
              <w:ind w:left="0" w:right="0" w:firstLine="0"/>
              <w:jc w:val="left"/>
            </w:pPr>
          </w:p>
        </w:tc>
      </w:tr>
      <w:tr w:rsidR="00264D9A">
        <w:trPr>
          <w:trHeight w:val="562"/>
        </w:trPr>
        <w:tc>
          <w:tcPr>
            <w:tcW w:w="2551"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261" w:right="192" w:firstLine="0"/>
              <w:jc w:val="center"/>
            </w:pPr>
            <w:r>
              <w:rPr>
                <w:b/>
                <w:sz w:val="20"/>
              </w:rPr>
              <w:t xml:space="preserve">Духовно- нравственное </w:t>
            </w:r>
          </w:p>
        </w:tc>
        <w:tc>
          <w:tcPr>
            <w:tcW w:w="2696"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0" w:right="2" w:firstLine="0"/>
              <w:jc w:val="center"/>
            </w:pPr>
            <w:r>
              <w:rPr>
                <w:b/>
                <w:sz w:val="20"/>
              </w:rPr>
              <w:t xml:space="preserve">«Разговор о важном» </w:t>
            </w:r>
          </w:p>
        </w:tc>
        <w:tc>
          <w:tcPr>
            <w:tcW w:w="1159"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232" w:right="0" w:firstLine="0"/>
              <w:jc w:val="left"/>
            </w:pPr>
            <w:r>
              <w:t xml:space="preserve">33 </w:t>
            </w:r>
          </w:p>
        </w:tc>
        <w:tc>
          <w:tcPr>
            <w:tcW w:w="1057"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0" w:line="259" w:lineRule="auto"/>
              <w:ind w:left="69" w:right="0" w:firstLine="0"/>
              <w:jc w:val="center"/>
            </w:pPr>
            <w:r>
              <w:t xml:space="preserve">34 </w:t>
            </w:r>
          </w:p>
        </w:tc>
        <w:tc>
          <w:tcPr>
            <w:tcW w:w="1015"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0" w:line="259" w:lineRule="auto"/>
              <w:ind w:left="200" w:right="0" w:firstLine="0"/>
              <w:jc w:val="left"/>
            </w:pPr>
            <w:r>
              <w:t xml:space="preserve">34 </w:t>
            </w: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0" w:line="259" w:lineRule="auto"/>
              <w:ind w:left="0" w:right="178" w:firstLine="0"/>
              <w:jc w:val="right"/>
            </w:pPr>
            <w:r>
              <w:t xml:space="preserve">34 </w:t>
            </w:r>
          </w:p>
        </w:tc>
        <w:tc>
          <w:tcPr>
            <w:tcW w:w="844" w:type="dxa"/>
            <w:tcBorders>
              <w:top w:val="single" w:sz="4" w:space="0" w:color="000000"/>
              <w:left w:val="single" w:sz="4" w:space="0" w:color="000000"/>
              <w:bottom w:val="single" w:sz="4" w:space="0" w:color="000000"/>
              <w:right w:val="single" w:sz="4" w:space="0" w:color="000000"/>
            </w:tcBorders>
            <w:shd w:val="clear" w:color="auto" w:fill="DAEDF3"/>
          </w:tcPr>
          <w:p w:rsidR="00264D9A" w:rsidRDefault="009D177F">
            <w:pPr>
              <w:spacing w:after="0" w:line="259" w:lineRule="auto"/>
              <w:ind w:left="0" w:right="60" w:firstLine="0"/>
              <w:jc w:val="center"/>
            </w:pPr>
            <w:r>
              <w:t xml:space="preserve">135 </w:t>
            </w:r>
          </w:p>
        </w:tc>
      </w:tr>
      <w:tr w:rsidR="00264D9A">
        <w:trPr>
          <w:trHeight w:val="701"/>
        </w:trPr>
        <w:tc>
          <w:tcPr>
            <w:tcW w:w="2551" w:type="dxa"/>
            <w:vMerge w:val="restart"/>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25" w:right="0" w:firstLine="0"/>
              <w:jc w:val="center"/>
            </w:pPr>
            <w:r>
              <w:rPr>
                <w:b/>
                <w:sz w:val="20"/>
              </w:rPr>
              <w:t xml:space="preserve">Социальное </w:t>
            </w:r>
          </w:p>
        </w:tc>
        <w:tc>
          <w:tcPr>
            <w:tcW w:w="2696"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182" w:right="112" w:firstLine="12"/>
              <w:jc w:val="center"/>
            </w:pPr>
            <w:r>
              <w:rPr>
                <w:b/>
                <w:sz w:val="20"/>
              </w:rPr>
              <w:t xml:space="preserve">«Основы функциональной грамотности» </w:t>
            </w:r>
          </w:p>
        </w:tc>
        <w:tc>
          <w:tcPr>
            <w:tcW w:w="1159"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232" w:right="0" w:firstLine="0"/>
              <w:jc w:val="left"/>
            </w:pPr>
            <w:r>
              <w:t xml:space="preserve">33 </w:t>
            </w:r>
          </w:p>
        </w:tc>
        <w:tc>
          <w:tcPr>
            <w:tcW w:w="1057"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0" w:line="259" w:lineRule="auto"/>
              <w:ind w:left="69" w:right="0" w:firstLine="0"/>
              <w:jc w:val="center"/>
            </w:pPr>
            <w:r>
              <w:t xml:space="preserve">34 </w:t>
            </w:r>
          </w:p>
        </w:tc>
        <w:tc>
          <w:tcPr>
            <w:tcW w:w="1015"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0" w:line="259" w:lineRule="auto"/>
              <w:ind w:left="200" w:right="0" w:firstLine="0"/>
              <w:jc w:val="left"/>
            </w:pPr>
            <w:r>
              <w:t xml:space="preserve">34 </w:t>
            </w: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0" w:line="259" w:lineRule="auto"/>
              <w:ind w:left="0" w:right="178" w:firstLine="0"/>
              <w:jc w:val="right"/>
            </w:pPr>
            <w:r>
              <w:t xml:space="preserve">34 </w:t>
            </w:r>
          </w:p>
        </w:tc>
        <w:tc>
          <w:tcPr>
            <w:tcW w:w="844" w:type="dxa"/>
            <w:tcBorders>
              <w:top w:val="single" w:sz="4" w:space="0" w:color="000000"/>
              <w:left w:val="single" w:sz="4" w:space="0" w:color="000000"/>
              <w:bottom w:val="single" w:sz="4" w:space="0" w:color="000000"/>
              <w:right w:val="single" w:sz="4" w:space="0" w:color="000000"/>
            </w:tcBorders>
            <w:shd w:val="clear" w:color="auto" w:fill="DAEDF3"/>
          </w:tcPr>
          <w:p w:rsidR="00264D9A" w:rsidRDefault="009D177F">
            <w:pPr>
              <w:spacing w:after="0" w:line="259" w:lineRule="auto"/>
              <w:ind w:left="0" w:right="60" w:firstLine="0"/>
              <w:jc w:val="center"/>
            </w:pPr>
            <w:r>
              <w:t xml:space="preserve">135 </w:t>
            </w:r>
          </w:p>
        </w:tc>
      </w:tr>
      <w:tr w:rsidR="00264D9A">
        <w:trPr>
          <w:trHeight w:val="559"/>
        </w:trPr>
        <w:tc>
          <w:tcPr>
            <w:tcW w:w="0" w:type="auto"/>
            <w:vMerge/>
            <w:tcBorders>
              <w:top w:val="nil"/>
              <w:left w:val="single" w:sz="4" w:space="0" w:color="000000"/>
              <w:bottom w:val="single" w:sz="4" w:space="0" w:color="000000"/>
              <w:right w:val="single" w:sz="4" w:space="0" w:color="000000"/>
            </w:tcBorders>
          </w:tcPr>
          <w:p w:rsidR="00264D9A" w:rsidRDefault="00264D9A">
            <w:pPr>
              <w:spacing w:after="160" w:line="259" w:lineRule="auto"/>
              <w:ind w:left="0" w:right="0" w:firstLine="0"/>
              <w:jc w:val="left"/>
            </w:pPr>
          </w:p>
        </w:tc>
        <w:tc>
          <w:tcPr>
            <w:tcW w:w="2696"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0" w:right="0" w:firstLine="0"/>
              <w:jc w:val="center"/>
            </w:pPr>
            <w:r>
              <w:rPr>
                <w:b/>
                <w:sz w:val="20"/>
              </w:rPr>
              <w:t xml:space="preserve">«Тропинка в профессию» </w:t>
            </w:r>
          </w:p>
        </w:tc>
        <w:tc>
          <w:tcPr>
            <w:tcW w:w="1159"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232" w:right="0" w:firstLine="0"/>
              <w:jc w:val="left"/>
            </w:pPr>
            <w:r>
              <w:t xml:space="preserve">33 </w:t>
            </w:r>
          </w:p>
        </w:tc>
        <w:tc>
          <w:tcPr>
            <w:tcW w:w="1057"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0" w:line="259" w:lineRule="auto"/>
              <w:ind w:left="69" w:right="0" w:firstLine="0"/>
              <w:jc w:val="center"/>
            </w:pPr>
            <w:r>
              <w:t xml:space="preserve">34 </w:t>
            </w:r>
          </w:p>
        </w:tc>
        <w:tc>
          <w:tcPr>
            <w:tcW w:w="1015"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0" w:line="259" w:lineRule="auto"/>
              <w:ind w:left="200" w:right="0" w:firstLine="0"/>
              <w:jc w:val="left"/>
            </w:pPr>
            <w:r>
              <w:t xml:space="preserve">34 </w:t>
            </w: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0" w:line="259" w:lineRule="auto"/>
              <w:ind w:left="0" w:right="178" w:firstLine="0"/>
              <w:jc w:val="right"/>
            </w:pPr>
            <w:r>
              <w:t xml:space="preserve">34 </w:t>
            </w:r>
          </w:p>
        </w:tc>
        <w:tc>
          <w:tcPr>
            <w:tcW w:w="844" w:type="dxa"/>
            <w:tcBorders>
              <w:top w:val="single" w:sz="4" w:space="0" w:color="000000"/>
              <w:left w:val="single" w:sz="4" w:space="0" w:color="000000"/>
              <w:bottom w:val="single" w:sz="4" w:space="0" w:color="000000"/>
              <w:right w:val="single" w:sz="4" w:space="0" w:color="000000"/>
            </w:tcBorders>
            <w:shd w:val="clear" w:color="auto" w:fill="DAEDF3"/>
          </w:tcPr>
          <w:p w:rsidR="00264D9A" w:rsidRDefault="009D177F">
            <w:pPr>
              <w:spacing w:after="0" w:line="259" w:lineRule="auto"/>
              <w:ind w:left="0" w:right="60" w:firstLine="0"/>
              <w:jc w:val="center"/>
            </w:pPr>
            <w:r>
              <w:t xml:space="preserve">135 </w:t>
            </w:r>
          </w:p>
        </w:tc>
      </w:tr>
      <w:tr w:rsidR="00264D9A">
        <w:trPr>
          <w:trHeight w:val="562"/>
        </w:trPr>
        <w:tc>
          <w:tcPr>
            <w:tcW w:w="2551"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207" w:right="0" w:firstLine="0"/>
              <w:jc w:val="left"/>
            </w:pPr>
            <w:proofErr w:type="spellStart"/>
            <w:r>
              <w:rPr>
                <w:b/>
                <w:sz w:val="20"/>
              </w:rPr>
              <w:lastRenderedPageBreak/>
              <w:t>Общеинтеллектуальное</w:t>
            </w:r>
            <w:proofErr w:type="spellEnd"/>
            <w:r>
              <w:rPr>
                <w:b/>
                <w:sz w:val="20"/>
              </w:rPr>
              <w:t xml:space="preserve"> </w:t>
            </w:r>
          </w:p>
        </w:tc>
        <w:tc>
          <w:tcPr>
            <w:tcW w:w="2696"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25" w:right="0" w:firstLine="0"/>
              <w:jc w:val="center"/>
            </w:pPr>
            <w:r>
              <w:rPr>
                <w:b/>
                <w:sz w:val="20"/>
              </w:rPr>
              <w:t xml:space="preserve">«Мои первые проекты» </w:t>
            </w:r>
          </w:p>
        </w:tc>
        <w:tc>
          <w:tcPr>
            <w:tcW w:w="1159" w:type="dxa"/>
            <w:tcBorders>
              <w:top w:val="single" w:sz="4" w:space="0" w:color="000000"/>
              <w:left w:val="single" w:sz="4" w:space="0" w:color="000000"/>
              <w:bottom w:val="single" w:sz="4" w:space="0" w:color="000000"/>
              <w:right w:val="single" w:sz="4" w:space="0" w:color="000000"/>
            </w:tcBorders>
          </w:tcPr>
          <w:p w:rsidR="00264D9A" w:rsidRDefault="009D177F">
            <w:pPr>
              <w:spacing w:after="0" w:line="259" w:lineRule="auto"/>
              <w:ind w:left="232" w:right="0" w:firstLine="0"/>
              <w:jc w:val="left"/>
            </w:pPr>
            <w:r>
              <w:t xml:space="preserve">33 </w:t>
            </w:r>
          </w:p>
        </w:tc>
        <w:tc>
          <w:tcPr>
            <w:tcW w:w="1057"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0" w:line="259" w:lineRule="auto"/>
              <w:ind w:left="69" w:right="0" w:firstLine="0"/>
              <w:jc w:val="center"/>
            </w:pPr>
            <w:r>
              <w:t xml:space="preserve">34 </w:t>
            </w:r>
          </w:p>
        </w:tc>
        <w:tc>
          <w:tcPr>
            <w:tcW w:w="1015"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0" w:line="259" w:lineRule="auto"/>
              <w:ind w:left="200" w:right="0" w:firstLine="0"/>
              <w:jc w:val="left"/>
            </w:pPr>
            <w:r>
              <w:t xml:space="preserve">34 </w:t>
            </w:r>
          </w:p>
        </w:tc>
        <w:tc>
          <w:tcPr>
            <w:tcW w:w="1013" w:type="dxa"/>
            <w:tcBorders>
              <w:top w:val="single" w:sz="4" w:space="0" w:color="000000"/>
              <w:left w:val="single" w:sz="4" w:space="0" w:color="000000"/>
              <w:bottom w:val="single" w:sz="4" w:space="0" w:color="000000"/>
              <w:right w:val="single" w:sz="4" w:space="0" w:color="000000"/>
            </w:tcBorders>
            <w:shd w:val="clear" w:color="auto" w:fill="D9D9D9"/>
          </w:tcPr>
          <w:p w:rsidR="00264D9A" w:rsidRDefault="009D177F">
            <w:pPr>
              <w:spacing w:after="0" w:line="259" w:lineRule="auto"/>
              <w:ind w:left="0" w:right="178" w:firstLine="0"/>
              <w:jc w:val="right"/>
            </w:pPr>
            <w:r>
              <w:t xml:space="preserve">34 </w:t>
            </w:r>
          </w:p>
        </w:tc>
        <w:tc>
          <w:tcPr>
            <w:tcW w:w="844" w:type="dxa"/>
            <w:tcBorders>
              <w:top w:val="single" w:sz="4" w:space="0" w:color="000000"/>
              <w:left w:val="single" w:sz="4" w:space="0" w:color="000000"/>
              <w:bottom w:val="single" w:sz="4" w:space="0" w:color="000000"/>
              <w:right w:val="single" w:sz="4" w:space="0" w:color="000000"/>
            </w:tcBorders>
            <w:shd w:val="clear" w:color="auto" w:fill="DAEDF3"/>
          </w:tcPr>
          <w:p w:rsidR="00264D9A" w:rsidRDefault="009D177F">
            <w:pPr>
              <w:spacing w:after="0" w:line="259" w:lineRule="auto"/>
              <w:ind w:left="0" w:right="60" w:firstLine="0"/>
              <w:jc w:val="center"/>
            </w:pPr>
            <w:r>
              <w:t xml:space="preserve">135 </w:t>
            </w:r>
          </w:p>
        </w:tc>
      </w:tr>
      <w:tr w:rsidR="00264D9A">
        <w:trPr>
          <w:trHeight w:val="486"/>
        </w:trPr>
        <w:tc>
          <w:tcPr>
            <w:tcW w:w="2551" w:type="dxa"/>
            <w:tcBorders>
              <w:top w:val="single" w:sz="4" w:space="0" w:color="000000"/>
              <w:left w:val="single" w:sz="4" w:space="0" w:color="000000"/>
              <w:bottom w:val="single" w:sz="4" w:space="0" w:color="000000"/>
              <w:right w:val="nil"/>
            </w:tcBorders>
            <w:shd w:val="clear" w:color="auto" w:fill="DAEDF3"/>
          </w:tcPr>
          <w:p w:rsidR="00264D9A" w:rsidRDefault="009D177F">
            <w:pPr>
              <w:spacing w:after="0" w:line="259" w:lineRule="auto"/>
              <w:ind w:left="0" w:right="0" w:firstLine="0"/>
              <w:jc w:val="left"/>
            </w:pPr>
            <w:r>
              <w:rPr>
                <w:sz w:val="20"/>
              </w:rPr>
              <w:t xml:space="preserve"> </w:t>
            </w:r>
          </w:p>
        </w:tc>
        <w:tc>
          <w:tcPr>
            <w:tcW w:w="2696" w:type="dxa"/>
            <w:tcBorders>
              <w:top w:val="single" w:sz="4" w:space="0" w:color="000000"/>
              <w:left w:val="nil"/>
              <w:bottom w:val="single" w:sz="4" w:space="0" w:color="000000"/>
              <w:right w:val="single" w:sz="4" w:space="0" w:color="000000"/>
            </w:tcBorders>
            <w:shd w:val="clear" w:color="auto" w:fill="DAEDF3"/>
          </w:tcPr>
          <w:p w:rsidR="00264D9A" w:rsidRDefault="00264D9A">
            <w:pPr>
              <w:spacing w:after="160" w:line="259" w:lineRule="auto"/>
              <w:ind w:left="0" w:right="0" w:firstLine="0"/>
              <w:jc w:val="left"/>
            </w:pPr>
          </w:p>
        </w:tc>
        <w:tc>
          <w:tcPr>
            <w:tcW w:w="1159" w:type="dxa"/>
            <w:tcBorders>
              <w:top w:val="single" w:sz="4" w:space="0" w:color="000000"/>
              <w:left w:val="single" w:sz="4" w:space="0" w:color="000000"/>
              <w:bottom w:val="single" w:sz="4" w:space="0" w:color="000000"/>
              <w:right w:val="single" w:sz="4" w:space="0" w:color="000000"/>
            </w:tcBorders>
            <w:shd w:val="clear" w:color="auto" w:fill="DAEDF3"/>
          </w:tcPr>
          <w:p w:rsidR="00264D9A" w:rsidRDefault="009D177F">
            <w:pPr>
              <w:spacing w:after="0" w:line="259" w:lineRule="auto"/>
              <w:ind w:left="198" w:right="0" w:firstLine="0"/>
              <w:jc w:val="left"/>
            </w:pPr>
            <w:r>
              <w:t xml:space="preserve">132 </w:t>
            </w:r>
          </w:p>
        </w:tc>
        <w:tc>
          <w:tcPr>
            <w:tcW w:w="1057" w:type="dxa"/>
            <w:tcBorders>
              <w:top w:val="single" w:sz="4" w:space="0" w:color="000000"/>
              <w:left w:val="single" w:sz="4" w:space="0" w:color="000000"/>
              <w:bottom w:val="single" w:sz="4" w:space="0" w:color="000000"/>
              <w:right w:val="single" w:sz="4" w:space="0" w:color="000000"/>
            </w:tcBorders>
            <w:shd w:val="clear" w:color="auto" w:fill="DAEDF3"/>
          </w:tcPr>
          <w:p w:rsidR="00264D9A" w:rsidRDefault="009D177F">
            <w:pPr>
              <w:spacing w:after="0" w:line="259" w:lineRule="auto"/>
              <w:ind w:left="64" w:right="0" w:firstLine="0"/>
              <w:jc w:val="center"/>
            </w:pPr>
            <w:r>
              <w:t xml:space="preserve">136 </w:t>
            </w:r>
          </w:p>
        </w:tc>
        <w:tc>
          <w:tcPr>
            <w:tcW w:w="1015" w:type="dxa"/>
            <w:tcBorders>
              <w:top w:val="single" w:sz="4" w:space="0" w:color="000000"/>
              <w:left w:val="single" w:sz="4" w:space="0" w:color="000000"/>
              <w:bottom w:val="single" w:sz="4" w:space="0" w:color="000000"/>
              <w:right w:val="single" w:sz="4" w:space="0" w:color="000000"/>
            </w:tcBorders>
            <w:shd w:val="clear" w:color="auto" w:fill="DAEDF3"/>
          </w:tcPr>
          <w:p w:rsidR="00264D9A" w:rsidRDefault="009D177F">
            <w:pPr>
              <w:spacing w:after="0" w:line="259" w:lineRule="auto"/>
              <w:ind w:left="416" w:right="0" w:firstLine="0"/>
              <w:jc w:val="left"/>
            </w:pPr>
            <w:r>
              <w:t xml:space="preserve">136 </w:t>
            </w:r>
          </w:p>
        </w:tc>
        <w:tc>
          <w:tcPr>
            <w:tcW w:w="1013" w:type="dxa"/>
            <w:tcBorders>
              <w:top w:val="single" w:sz="4" w:space="0" w:color="000000"/>
              <w:left w:val="single" w:sz="4" w:space="0" w:color="000000"/>
              <w:bottom w:val="single" w:sz="4" w:space="0" w:color="000000"/>
              <w:right w:val="single" w:sz="4" w:space="0" w:color="000000"/>
            </w:tcBorders>
            <w:shd w:val="clear" w:color="auto" w:fill="DAEDF3"/>
          </w:tcPr>
          <w:p w:rsidR="00264D9A" w:rsidRDefault="009D177F">
            <w:pPr>
              <w:spacing w:after="0" w:line="259" w:lineRule="auto"/>
              <w:ind w:left="0" w:right="146" w:firstLine="0"/>
              <w:jc w:val="right"/>
            </w:pPr>
            <w:r>
              <w:t xml:space="preserve">136 </w:t>
            </w:r>
          </w:p>
        </w:tc>
        <w:tc>
          <w:tcPr>
            <w:tcW w:w="844" w:type="dxa"/>
            <w:tcBorders>
              <w:top w:val="single" w:sz="4" w:space="0" w:color="000000"/>
              <w:left w:val="single" w:sz="4" w:space="0" w:color="000000"/>
              <w:bottom w:val="single" w:sz="4" w:space="0" w:color="000000"/>
              <w:right w:val="single" w:sz="4" w:space="0" w:color="000000"/>
            </w:tcBorders>
            <w:shd w:val="clear" w:color="auto" w:fill="DAEDF3"/>
          </w:tcPr>
          <w:p w:rsidR="00264D9A" w:rsidRDefault="009D177F">
            <w:pPr>
              <w:spacing w:after="0" w:line="259" w:lineRule="auto"/>
              <w:ind w:left="0" w:right="85" w:firstLine="0"/>
              <w:jc w:val="right"/>
            </w:pPr>
            <w:r>
              <w:t xml:space="preserve">540 </w:t>
            </w:r>
          </w:p>
        </w:tc>
      </w:tr>
    </w:tbl>
    <w:p w:rsidR="00264D9A" w:rsidRDefault="009D177F">
      <w:pPr>
        <w:spacing w:after="0" w:line="259" w:lineRule="auto"/>
        <w:ind w:left="338" w:right="909"/>
        <w:jc w:val="left"/>
      </w:pPr>
      <w:r>
        <w:rPr>
          <w:b/>
          <w:sz w:val="22"/>
        </w:rPr>
        <w:t>1.</w:t>
      </w:r>
      <w:r>
        <w:rPr>
          <w:rFonts w:ascii="Arial" w:eastAsia="Arial" w:hAnsi="Arial" w:cs="Arial"/>
          <w:b/>
          <w:sz w:val="22"/>
        </w:rPr>
        <w:t xml:space="preserve"> </w:t>
      </w:r>
      <w:r>
        <w:rPr>
          <w:b/>
        </w:rPr>
        <w:t xml:space="preserve">Таблица №. 3 Программы, реализуемые по выбору в текущем учебном году. </w:t>
      </w:r>
    </w:p>
    <w:p w:rsidR="00264D9A" w:rsidRDefault="009D177F">
      <w:pPr>
        <w:spacing w:after="0" w:line="259" w:lineRule="auto"/>
        <w:ind w:left="0" w:right="0" w:firstLine="0"/>
        <w:jc w:val="left"/>
      </w:pPr>
      <w:r>
        <w:rPr>
          <w:b/>
          <w:sz w:val="20"/>
        </w:rPr>
        <w:t xml:space="preserve"> </w:t>
      </w:r>
    </w:p>
    <w:tbl>
      <w:tblPr>
        <w:tblStyle w:val="TableGrid"/>
        <w:tblW w:w="9704" w:type="dxa"/>
        <w:tblInd w:w="636" w:type="dxa"/>
        <w:tblCellMar>
          <w:top w:w="61" w:type="dxa"/>
          <w:left w:w="149" w:type="dxa"/>
          <w:right w:w="46" w:type="dxa"/>
        </w:tblCellMar>
        <w:tblLook w:val="04A0" w:firstRow="1" w:lastRow="0" w:firstColumn="1" w:lastColumn="0" w:noHBand="0" w:noVBand="1"/>
      </w:tblPr>
      <w:tblGrid>
        <w:gridCol w:w="2425"/>
        <w:gridCol w:w="4442"/>
        <w:gridCol w:w="1558"/>
        <w:gridCol w:w="1279"/>
      </w:tblGrid>
      <w:tr w:rsidR="00264D9A" w:rsidTr="009D177F">
        <w:trPr>
          <w:trHeight w:val="761"/>
        </w:trPr>
        <w:tc>
          <w:tcPr>
            <w:tcW w:w="2425" w:type="dxa"/>
            <w:vMerge w:val="restart"/>
            <w:tcBorders>
              <w:top w:val="single" w:sz="8" w:space="0" w:color="000000"/>
              <w:left w:val="single" w:sz="8" w:space="0" w:color="000000"/>
              <w:bottom w:val="single" w:sz="12" w:space="0" w:color="17365D"/>
              <w:right w:val="single" w:sz="8" w:space="0" w:color="000000"/>
            </w:tcBorders>
          </w:tcPr>
          <w:p w:rsidR="00264D9A" w:rsidRDefault="009D177F">
            <w:pPr>
              <w:spacing w:after="0" w:line="259" w:lineRule="auto"/>
              <w:ind w:left="163" w:right="0" w:firstLine="406"/>
              <w:jc w:val="left"/>
            </w:pPr>
            <w:r>
              <w:rPr>
                <w:b/>
                <w:sz w:val="20"/>
              </w:rPr>
              <w:t xml:space="preserve">Направление развития личности </w:t>
            </w:r>
          </w:p>
        </w:tc>
        <w:tc>
          <w:tcPr>
            <w:tcW w:w="4442" w:type="dxa"/>
            <w:vMerge w:val="restart"/>
            <w:tcBorders>
              <w:top w:val="single" w:sz="8" w:space="0" w:color="000000"/>
              <w:left w:val="single" w:sz="8" w:space="0" w:color="000000"/>
              <w:bottom w:val="single" w:sz="12" w:space="0" w:color="17365D"/>
              <w:right w:val="single" w:sz="4" w:space="0" w:color="000000"/>
            </w:tcBorders>
          </w:tcPr>
          <w:p w:rsidR="00264D9A" w:rsidRDefault="009D177F">
            <w:pPr>
              <w:spacing w:after="0" w:line="259" w:lineRule="auto"/>
              <w:ind w:left="184" w:right="0" w:firstLine="0"/>
              <w:jc w:val="left"/>
            </w:pPr>
            <w:r>
              <w:rPr>
                <w:b/>
              </w:rPr>
              <w:t xml:space="preserve">Наименование программы </w:t>
            </w:r>
          </w:p>
        </w:tc>
        <w:tc>
          <w:tcPr>
            <w:tcW w:w="2837" w:type="dxa"/>
            <w:gridSpan w:val="2"/>
            <w:tcBorders>
              <w:top w:val="single" w:sz="8" w:space="0" w:color="000000"/>
              <w:left w:val="single" w:sz="4" w:space="0" w:color="000000"/>
              <w:bottom w:val="single" w:sz="8" w:space="0" w:color="000000"/>
              <w:right w:val="single" w:sz="8" w:space="0" w:color="000000"/>
            </w:tcBorders>
            <w:vAlign w:val="center"/>
          </w:tcPr>
          <w:p w:rsidR="00264D9A" w:rsidRDefault="009D177F">
            <w:pPr>
              <w:spacing w:after="0" w:line="259" w:lineRule="auto"/>
              <w:ind w:left="857" w:right="0" w:hanging="802"/>
            </w:pPr>
            <w:r>
              <w:rPr>
                <w:b/>
              </w:rPr>
              <w:t xml:space="preserve">Количество часов в год на параллель </w:t>
            </w:r>
          </w:p>
        </w:tc>
      </w:tr>
      <w:tr w:rsidR="00264D9A" w:rsidTr="009D177F">
        <w:trPr>
          <w:trHeight w:val="876"/>
        </w:trPr>
        <w:tc>
          <w:tcPr>
            <w:tcW w:w="0" w:type="auto"/>
            <w:vMerge/>
            <w:tcBorders>
              <w:top w:val="nil"/>
              <w:left w:val="single" w:sz="8" w:space="0" w:color="000000"/>
              <w:bottom w:val="single" w:sz="12" w:space="0" w:color="17365D"/>
              <w:right w:val="single" w:sz="8" w:space="0" w:color="000000"/>
            </w:tcBorders>
          </w:tcPr>
          <w:p w:rsidR="00264D9A" w:rsidRDefault="00264D9A">
            <w:pPr>
              <w:spacing w:after="160" w:line="259" w:lineRule="auto"/>
              <w:ind w:left="0" w:right="0" w:firstLine="0"/>
              <w:jc w:val="left"/>
            </w:pPr>
          </w:p>
        </w:tc>
        <w:tc>
          <w:tcPr>
            <w:tcW w:w="4442" w:type="dxa"/>
            <w:vMerge/>
            <w:tcBorders>
              <w:top w:val="nil"/>
              <w:left w:val="single" w:sz="8" w:space="0" w:color="000000"/>
              <w:bottom w:val="single" w:sz="12" w:space="0" w:color="17365D"/>
              <w:right w:val="single" w:sz="4" w:space="0" w:color="000000"/>
            </w:tcBorders>
          </w:tcPr>
          <w:p w:rsidR="00264D9A" w:rsidRDefault="00264D9A">
            <w:pPr>
              <w:spacing w:after="160" w:line="259" w:lineRule="auto"/>
              <w:ind w:left="0" w:right="0" w:firstLine="0"/>
              <w:jc w:val="left"/>
            </w:pPr>
          </w:p>
        </w:tc>
        <w:tc>
          <w:tcPr>
            <w:tcW w:w="1558" w:type="dxa"/>
            <w:tcBorders>
              <w:top w:val="single" w:sz="8" w:space="0" w:color="000000"/>
              <w:left w:val="single" w:sz="4" w:space="0" w:color="000000"/>
              <w:bottom w:val="single" w:sz="12" w:space="0" w:color="000000"/>
              <w:right w:val="single" w:sz="8" w:space="0" w:color="000000"/>
            </w:tcBorders>
          </w:tcPr>
          <w:p w:rsidR="00264D9A" w:rsidRDefault="009D177F">
            <w:pPr>
              <w:spacing w:after="40" w:line="259" w:lineRule="auto"/>
              <w:ind w:left="244" w:right="0" w:firstLine="0"/>
              <w:jc w:val="left"/>
            </w:pPr>
            <w:r>
              <w:rPr>
                <w:b/>
                <w:sz w:val="18"/>
              </w:rPr>
              <w:t>1 -</w:t>
            </w:r>
            <w:proofErr w:type="spellStart"/>
            <w:r>
              <w:rPr>
                <w:b/>
                <w:sz w:val="18"/>
              </w:rPr>
              <w:t>ые</w:t>
            </w:r>
            <w:proofErr w:type="spellEnd"/>
            <w:r>
              <w:rPr>
                <w:b/>
                <w:sz w:val="18"/>
              </w:rPr>
              <w:t xml:space="preserve"> </w:t>
            </w:r>
          </w:p>
          <w:p w:rsidR="00264D9A" w:rsidRDefault="009D177F">
            <w:pPr>
              <w:spacing w:after="0" w:line="259" w:lineRule="auto"/>
              <w:ind w:left="0" w:right="208" w:firstLine="0"/>
              <w:jc w:val="center"/>
            </w:pPr>
            <w:r>
              <w:rPr>
                <w:b/>
                <w:sz w:val="20"/>
              </w:rPr>
              <w:t xml:space="preserve">классы </w:t>
            </w:r>
          </w:p>
        </w:tc>
        <w:tc>
          <w:tcPr>
            <w:tcW w:w="1279" w:type="dxa"/>
            <w:tcBorders>
              <w:top w:val="single" w:sz="8" w:space="0" w:color="000000"/>
              <w:left w:val="single" w:sz="8" w:space="0" w:color="000000"/>
              <w:bottom w:val="single" w:sz="12" w:space="0" w:color="000000"/>
              <w:right w:val="single" w:sz="8" w:space="0" w:color="000000"/>
            </w:tcBorders>
          </w:tcPr>
          <w:p w:rsidR="00264D9A" w:rsidRDefault="009D177F">
            <w:pPr>
              <w:spacing w:after="0" w:line="259" w:lineRule="auto"/>
              <w:ind w:left="132" w:right="0" w:firstLine="0"/>
              <w:jc w:val="left"/>
            </w:pPr>
            <w:r>
              <w:rPr>
                <w:b/>
                <w:sz w:val="20"/>
              </w:rPr>
              <w:t>3-4 –</w:t>
            </w:r>
            <w:proofErr w:type="spellStart"/>
            <w:r>
              <w:rPr>
                <w:b/>
                <w:sz w:val="20"/>
              </w:rPr>
              <w:t>ые</w:t>
            </w:r>
            <w:proofErr w:type="spellEnd"/>
            <w:r>
              <w:rPr>
                <w:b/>
                <w:sz w:val="20"/>
              </w:rPr>
              <w:t xml:space="preserve"> классы </w:t>
            </w:r>
          </w:p>
        </w:tc>
      </w:tr>
      <w:tr w:rsidR="00264D9A" w:rsidTr="009D177F">
        <w:trPr>
          <w:trHeight w:val="448"/>
        </w:trPr>
        <w:tc>
          <w:tcPr>
            <w:tcW w:w="2425" w:type="dxa"/>
            <w:tcBorders>
              <w:top w:val="single" w:sz="12" w:space="0" w:color="17365D"/>
              <w:left w:val="single" w:sz="8" w:space="0" w:color="000000"/>
              <w:bottom w:val="single" w:sz="12" w:space="0" w:color="17365D"/>
              <w:right w:val="single" w:sz="8" w:space="0" w:color="000000"/>
            </w:tcBorders>
          </w:tcPr>
          <w:p w:rsidR="00264D9A" w:rsidRDefault="009D177F">
            <w:pPr>
              <w:spacing w:after="0" w:line="259" w:lineRule="auto"/>
              <w:ind w:left="54" w:right="81" w:firstLine="0"/>
              <w:jc w:val="center"/>
            </w:pPr>
            <w:r>
              <w:rPr>
                <w:b/>
                <w:sz w:val="20"/>
              </w:rPr>
              <w:t xml:space="preserve">Духовно- нравственное </w:t>
            </w:r>
          </w:p>
        </w:tc>
        <w:tc>
          <w:tcPr>
            <w:tcW w:w="4442" w:type="dxa"/>
            <w:tcBorders>
              <w:top w:val="single" w:sz="12" w:space="0" w:color="17365D"/>
              <w:left w:val="single" w:sz="8" w:space="0" w:color="000000"/>
              <w:bottom w:val="single" w:sz="12" w:space="0" w:color="17365D"/>
              <w:right w:val="single" w:sz="4" w:space="0" w:color="000000"/>
            </w:tcBorders>
          </w:tcPr>
          <w:p w:rsidR="00264D9A" w:rsidRDefault="009D177F">
            <w:pPr>
              <w:spacing w:after="0" w:line="259" w:lineRule="auto"/>
              <w:ind w:left="328" w:right="0" w:firstLine="0"/>
              <w:jc w:val="left"/>
            </w:pPr>
            <w:r>
              <w:rPr>
                <w:b/>
                <w:sz w:val="20"/>
              </w:rPr>
              <w:t xml:space="preserve">«Разговор о важном» </w:t>
            </w:r>
          </w:p>
        </w:tc>
        <w:tc>
          <w:tcPr>
            <w:tcW w:w="1558" w:type="dxa"/>
            <w:tcBorders>
              <w:top w:val="single" w:sz="12" w:space="0" w:color="000000"/>
              <w:left w:val="single" w:sz="4" w:space="0" w:color="000000"/>
              <w:bottom w:val="single" w:sz="12" w:space="0" w:color="000000"/>
              <w:right w:val="single" w:sz="8" w:space="0" w:color="000000"/>
            </w:tcBorders>
          </w:tcPr>
          <w:p w:rsidR="00264D9A" w:rsidRDefault="009D177F">
            <w:pPr>
              <w:spacing w:after="0" w:line="259" w:lineRule="auto"/>
              <w:ind w:left="0" w:right="174" w:firstLine="0"/>
              <w:jc w:val="center"/>
            </w:pPr>
            <w:r>
              <w:rPr>
                <w:b/>
                <w:sz w:val="18"/>
              </w:rPr>
              <w:t xml:space="preserve">33 </w:t>
            </w:r>
          </w:p>
        </w:tc>
        <w:tc>
          <w:tcPr>
            <w:tcW w:w="1279" w:type="dxa"/>
            <w:tcBorders>
              <w:top w:val="single" w:sz="12" w:space="0" w:color="000000"/>
              <w:left w:val="single" w:sz="8" w:space="0" w:color="000000"/>
              <w:bottom w:val="single" w:sz="12" w:space="0" w:color="000000"/>
              <w:right w:val="single" w:sz="8" w:space="0" w:color="000000"/>
            </w:tcBorders>
          </w:tcPr>
          <w:p w:rsidR="00264D9A" w:rsidRDefault="009D177F">
            <w:pPr>
              <w:spacing w:after="0" w:line="259" w:lineRule="auto"/>
              <w:ind w:left="0" w:right="169" w:firstLine="0"/>
              <w:jc w:val="center"/>
            </w:pPr>
            <w:r>
              <w:rPr>
                <w:b/>
                <w:sz w:val="20"/>
              </w:rPr>
              <w:t xml:space="preserve">34 </w:t>
            </w:r>
          </w:p>
        </w:tc>
      </w:tr>
      <w:tr w:rsidR="00264D9A" w:rsidTr="009D177F">
        <w:trPr>
          <w:trHeight w:val="428"/>
        </w:trPr>
        <w:tc>
          <w:tcPr>
            <w:tcW w:w="2425" w:type="dxa"/>
            <w:vMerge w:val="restart"/>
            <w:tcBorders>
              <w:top w:val="single" w:sz="12" w:space="0" w:color="17365D"/>
              <w:left w:val="single" w:sz="8" w:space="0" w:color="000000"/>
              <w:bottom w:val="single" w:sz="12" w:space="0" w:color="17365D"/>
              <w:right w:val="single" w:sz="8" w:space="0" w:color="000000"/>
            </w:tcBorders>
          </w:tcPr>
          <w:p w:rsidR="00264D9A" w:rsidRDefault="009D177F">
            <w:pPr>
              <w:spacing w:after="0" w:line="259" w:lineRule="auto"/>
              <w:ind w:left="0" w:right="71" w:firstLine="0"/>
              <w:jc w:val="center"/>
            </w:pPr>
            <w:r>
              <w:rPr>
                <w:b/>
                <w:sz w:val="20"/>
              </w:rPr>
              <w:t xml:space="preserve">Социальное </w:t>
            </w:r>
          </w:p>
        </w:tc>
        <w:tc>
          <w:tcPr>
            <w:tcW w:w="4442" w:type="dxa"/>
            <w:tcBorders>
              <w:top w:val="single" w:sz="12" w:space="0" w:color="17365D"/>
              <w:left w:val="single" w:sz="8" w:space="0" w:color="000000"/>
              <w:bottom w:val="single" w:sz="12" w:space="0" w:color="17365D"/>
              <w:right w:val="single" w:sz="4" w:space="0" w:color="000000"/>
            </w:tcBorders>
          </w:tcPr>
          <w:p w:rsidR="00264D9A" w:rsidRDefault="009D177F" w:rsidP="009D177F">
            <w:pPr>
              <w:spacing w:after="0" w:line="259" w:lineRule="auto"/>
              <w:ind w:left="0" w:right="0" w:firstLine="0"/>
              <w:jc w:val="left"/>
            </w:pPr>
            <w:r>
              <w:rPr>
                <w:b/>
                <w:sz w:val="20"/>
              </w:rPr>
              <w:t xml:space="preserve">«Основы функциональной грамотности» </w:t>
            </w:r>
          </w:p>
        </w:tc>
        <w:tc>
          <w:tcPr>
            <w:tcW w:w="1558" w:type="dxa"/>
            <w:tcBorders>
              <w:top w:val="single" w:sz="12" w:space="0" w:color="000000"/>
              <w:left w:val="single" w:sz="4" w:space="0" w:color="000000"/>
              <w:bottom w:val="single" w:sz="12" w:space="0" w:color="000000"/>
              <w:right w:val="single" w:sz="8" w:space="0" w:color="000000"/>
            </w:tcBorders>
          </w:tcPr>
          <w:p w:rsidR="00264D9A" w:rsidRDefault="009D177F">
            <w:pPr>
              <w:spacing w:after="0" w:line="259" w:lineRule="auto"/>
              <w:ind w:left="0" w:right="174" w:firstLine="0"/>
              <w:jc w:val="center"/>
            </w:pPr>
            <w:r>
              <w:rPr>
                <w:b/>
                <w:sz w:val="18"/>
              </w:rPr>
              <w:t xml:space="preserve">33 </w:t>
            </w:r>
          </w:p>
        </w:tc>
        <w:tc>
          <w:tcPr>
            <w:tcW w:w="1279" w:type="dxa"/>
            <w:tcBorders>
              <w:top w:val="single" w:sz="12" w:space="0" w:color="000000"/>
              <w:left w:val="single" w:sz="8" w:space="0" w:color="000000"/>
              <w:bottom w:val="single" w:sz="12" w:space="0" w:color="000000"/>
              <w:right w:val="single" w:sz="8" w:space="0" w:color="000000"/>
            </w:tcBorders>
          </w:tcPr>
          <w:p w:rsidR="00264D9A" w:rsidRDefault="009D177F">
            <w:pPr>
              <w:spacing w:after="0" w:line="259" w:lineRule="auto"/>
              <w:ind w:left="0" w:right="169" w:firstLine="0"/>
              <w:jc w:val="center"/>
            </w:pPr>
            <w:r>
              <w:rPr>
                <w:b/>
                <w:sz w:val="20"/>
              </w:rPr>
              <w:t xml:space="preserve">34 </w:t>
            </w:r>
          </w:p>
        </w:tc>
      </w:tr>
      <w:tr w:rsidR="00264D9A" w:rsidTr="009D177F">
        <w:trPr>
          <w:trHeight w:val="194"/>
        </w:trPr>
        <w:tc>
          <w:tcPr>
            <w:tcW w:w="0" w:type="auto"/>
            <w:vMerge/>
            <w:tcBorders>
              <w:top w:val="nil"/>
              <w:left w:val="single" w:sz="8" w:space="0" w:color="000000"/>
              <w:bottom w:val="single" w:sz="12" w:space="0" w:color="17365D"/>
              <w:right w:val="single" w:sz="8" w:space="0" w:color="000000"/>
            </w:tcBorders>
          </w:tcPr>
          <w:p w:rsidR="00264D9A" w:rsidRDefault="00264D9A">
            <w:pPr>
              <w:spacing w:after="160" w:line="259" w:lineRule="auto"/>
              <w:ind w:left="0" w:right="0" w:firstLine="0"/>
              <w:jc w:val="left"/>
            </w:pPr>
          </w:p>
        </w:tc>
        <w:tc>
          <w:tcPr>
            <w:tcW w:w="4442" w:type="dxa"/>
            <w:tcBorders>
              <w:top w:val="single" w:sz="12" w:space="0" w:color="17365D"/>
              <w:left w:val="single" w:sz="8" w:space="0" w:color="000000"/>
              <w:bottom w:val="single" w:sz="12" w:space="0" w:color="17365D"/>
              <w:right w:val="single" w:sz="4" w:space="0" w:color="000000"/>
            </w:tcBorders>
          </w:tcPr>
          <w:p w:rsidR="00264D9A" w:rsidRDefault="009D177F">
            <w:pPr>
              <w:spacing w:after="0" w:line="259" w:lineRule="auto"/>
              <w:ind w:left="0" w:right="124" w:firstLine="0"/>
              <w:jc w:val="center"/>
            </w:pPr>
            <w:r>
              <w:rPr>
                <w:b/>
                <w:sz w:val="20"/>
              </w:rPr>
              <w:t xml:space="preserve">«Тропинка в профессию» </w:t>
            </w:r>
          </w:p>
        </w:tc>
        <w:tc>
          <w:tcPr>
            <w:tcW w:w="1558" w:type="dxa"/>
            <w:tcBorders>
              <w:top w:val="single" w:sz="12" w:space="0" w:color="000000"/>
              <w:left w:val="single" w:sz="4" w:space="0" w:color="000000"/>
              <w:bottom w:val="single" w:sz="12" w:space="0" w:color="000000"/>
              <w:right w:val="single" w:sz="8" w:space="0" w:color="000000"/>
            </w:tcBorders>
          </w:tcPr>
          <w:p w:rsidR="00264D9A" w:rsidRDefault="009D177F">
            <w:pPr>
              <w:spacing w:after="0" w:line="259" w:lineRule="auto"/>
              <w:ind w:left="0" w:right="174" w:firstLine="0"/>
              <w:jc w:val="center"/>
            </w:pPr>
            <w:r>
              <w:rPr>
                <w:b/>
                <w:sz w:val="18"/>
              </w:rPr>
              <w:t xml:space="preserve">33 </w:t>
            </w:r>
          </w:p>
        </w:tc>
        <w:tc>
          <w:tcPr>
            <w:tcW w:w="1279" w:type="dxa"/>
            <w:tcBorders>
              <w:top w:val="single" w:sz="12" w:space="0" w:color="000000"/>
              <w:left w:val="single" w:sz="8" w:space="0" w:color="000000"/>
              <w:bottom w:val="single" w:sz="12" w:space="0" w:color="000000"/>
              <w:right w:val="single" w:sz="8" w:space="0" w:color="000000"/>
            </w:tcBorders>
          </w:tcPr>
          <w:p w:rsidR="00264D9A" w:rsidRDefault="009D177F">
            <w:pPr>
              <w:spacing w:after="0" w:line="259" w:lineRule="auto"/>
              <w:ind w:left="0" w:right="169" w:firstLine="0"/>
              <w:jc w:val="center"/>
            </w:pPr>
            <w:r>
              <w:rPr>
                <w:b/>
                <w:sz w:val="20"/>
              </w:rPr>
              <w:t xml:space="preserve">34 </w:t>
            </w:r>
          </w:p>
        </w:tc>
      </w:tr>
      <w:tr w:rsidR="00264D9A" w:rsidTr="009D177F">
        <w:trPr>
          <w:trHeight w:val="271"/>
        </w:trPr>
        <w:tc>
          <w:tcPr>
            <w:tcW w:w="2425" w:type="dxa"/>
            <w:tcBorders>
              <w:top w:val="single" w:sz="12" w:space="0" w:color="17365D"/>
              <w:left w:val="single" w:sz="8" w:space="0" w:color="000000"/>
              <w:bottom w:val="single" w:sz="12" w:space="0" w:color="17365D"/>
              <w:right w:val="single" w:sz="8" w:space="0" w:color="000000"/>
            </w:tcBorders>
          </w:tcPr>
          <w:p w:rsidR="00264D9A" w:rsidRDefault="009D177F">
            <w:pPr>
              <w:spacing w:after="0" w:line="259" w:lineRule="auto"/>
              <w:ind w:left="0" w:right="0" w:firstLine="0"/>
              <w:jc w:val="left"/>
            </w:pPr>
            <w:proofErr w:type="spellStart"/>
            <w:r>
              <w:rPr>
                <w:b/>
                <w:sz w:val="20"/>
              </w:rPr>
              <w:t>Общеинтеллектуальное</w:t>
            </w:r>
            <w:proofErr w:type="spellEnd"/>
            <w:r>
              <w:rPr>
                <w:b/>
                <w:sz w:val="20"/>
              </w:rPr>
              <w:t xml:space="preserve"> </w:t>
            </w:r>
          </w:p>
        </w:tc>
        <w:tc>
          <w:tcPr>
            <w:tcW w:w="4442" w:type="dxa"/>
            <w:tcBorders>
              <w:top w:val="single" w:sz="12" w:space="0" w:color="17365D"/>
              <w:left w:val="single" w:sz="8" w:space="0" w:color="000000"/>
              <w:bottom w:val="single" w:sz="12" w:space="0" w:color="17365D"/>
              <w:right w:val="single" w:sz="4" w:space="0" w:color="000000"/>
            </w:tcBorders>
          </w:tcPr>
          <w:p w:rsidR="00264D9A" w:rsidRDefault="009D177F">
            <w:pPr>
              <w:spacing w:after="0" w:line="259" w:lineRule="auto"/>
              <w:ind w:left="0" w:right="268" w:firstLine="0"/>
              <w:jc w:val="center"/>
            </w:pPr>
            <w:r>
              <w:rPr>
                <w:b/>
                <w:sz w:val="20"/>
              </w:rPr>
              <w:t xml:space="preserve">«Мои первые проекты» </w:t>
            </w:r>
          </w:p>
        </w:tc>
        <w:tc>
          <w:tcPr>
            <w:tcW w:w="1558" w:type="dxa"/>
            <w:tcBorders>
              <w:top w:val="single" w:sz="12" w:space="0" w:color="000000"/>
              <w:left w:val="single" w:sz="4" w:space="0" w:color="000000"/>
              <w:bottom w:val="single" w:sz="12" w:space="0" w:color="000000"/>
              <w:right w:val="single" w:sz="8" w:space="0" w:color="000000"/>
            </w:tcBorders>
          </w:tcPr>
          <w:p w:rsidR="00264D9A" w:rsidRDefault="009D177F">
            <w:pPr>
              <w:spacing w:after="0" w:line="259" w:lineRule="auto"/>
              <w:ind w:left="0" w:right="174" w:firstLine="0"/>
              <w:jc w:val="center"/>
            </w:pPr>
            <w:r>
              <w:rPr>
                <w:b/>
                <w:sz w:val="18"/>
              </w:rPr>
              <w:t xml:space="preserve">33 </w:t>
            </w:r>
          </w:p>
        </w:tc>
        <w:tc>
          <w:tcPr>
            <w:tcW w:w="1279" w:type="dxa"/>
            <w:tcBorders>
              <w:top w:val="single" w:sz="12" w:space="0" w:color="000000"/>
              <w:left w:val="single" w:sz="8" w:space="0" w:color="000000"/>
              <w:bottom w:val="single" w:sz="12" w:space="0" w:color="000000"/>
              <w:right w:val="single" w:sz="8" w:space="0" w:color="000000"/>
            </w:tcBorders>
          </w:tcPr>
          <w:p w:rsidR="00264D9A" w:rsidRDefault="009D177F">
            <w:pPr>
              <w:spacing w:after="0" w:line="259" w:lineRule="auto"/>
              <w:ind w:left="0" w:right="169" w:firstLine="0"/>
              <w:jc w:val="center"/>
            </w:pPr>
            <w:r>
              <w:rPr>
                <w:b/>
                <w:sz w:val="20"/>
              </w:rPr>
              <w:t xml:space="preserve">34 </w:t>
            </w:r>
          </w:p>
        </w:tc>
      </w:tr>
    </w:tbl>
    <w:p w:rsidR="00264D9A" w:rsidRDefault="009D177F">
      <w:pPr>
        <w:spacing w:after="39" w:line="259" w:lineRule="auto"/>
        <w:ind w:left="0" w:right="0" w:firstLine="0"/>
        <w:jc w:val="left"/>
      </w:pPr>
      <w:r>
        <w:rPr>
          <w:b/>
          <w:sz w:val="20"/>
        </w:rPr>
        <w:t xml:space="preserve"> </w:t>
      </w:r>
    </w:p>
    <w:p w:rsidR="00264D9A" w:rsidRDefault="009D177F">
      <w:pPr>
        <w:spacing w:after="0" w:line="259" w:lineRule="auto"/>
        <w:ind w:left="0" w:right="0" w:firstLine="0"/>
        <w:jc w:val="left"/>
      </w:pPr>
      <w:r>
        <w:rPr>
          <w:b/>
          <w:sz w:val="25"/>
        </w:rPr>
        <w:t xml:space="preserve"> </w:t>
      </w:r>
    </w:p>
    <w:tbl>
      <w:tblPr>
        <w:tblStyle w:val="TableGrid"/>
        <w:tblW w:w="9763" w:type="dxa"/>
        <w:tblInd w:w="634" w:type="dxa"/>
        <w:tblCellMar>
          <w:top w:w="10" w:type="dxa"/>
          <w:left w:w="10" w:type="dxa"/>
          <w:bottom w:w="15" w:type="dxa"/>
          <w:right w:w="17" w:type="dxa"/>
        </w:tblCellMar>
        <w:tblLook w:val="04A0" w:firstRow="1" w:lastRow="0" w:firstColumn="1" w:lastColumn="0" w:noHBand="0" w:noVBand="1"/>
      </w:tblPr>
      <w:tblGrid>
        <w:gridCol w:w="3556"/>
        <w:gridCol w:w="1203"/>
        <w:gridCol w:w="1196"/>
        <w:gridCol w:w="1216"/>
        <w:gridCol w:w="1260"/>
        <w:gridCol w:w="1332"/>
      </w:tblGrid>
      <w:tr w:rsidR="00264D9A">
        <w:trPr>
          <w:trHeight w:val="641"/>
        </w:trPr>
        <w:tc>
          <w:tcPr>
            <w:tcW w:w="3555" w:type="dxa"/>
            <w:tcBorders>
              <w:top w:val="single" w:sz="8" w:space="0" w:color="000000"/>
              <w:left w:val="single" w:sz="8" w:space="0" w:color="000000"/>
              <w:bottom w:val="single" w:sz="8" w:space="0" w:color="000000"/>
              <w:right w:val="single" w:sz="8" w:space="0" w:color="000000"/>
            </w:tcBorders>
          </w:tcPr>
          <w:p w:rsidR="00264D9A" w:rsidRDefault="009D177F">
            <w:pPr>
              <w:spacing w:after="0" w:line="259" w:lineRule="auto"/>
              <w:ind w:left="0" w:right="0" w:firstLine="0"/>
              <w:jc w:val="left"/>
            </w:pPr>
            <w:r>
              <w:rPr>
                <w:sz w:val="22"/>
              </w:rPr>
              <w:t xml:space="preserve"> </w:t>
            </w:r>
          </w:p>
        </w:tc>
        <w:tc>
          <w:tcPr>
            <w:tcW w:w="1203" w:type="dxa"/>
            <w:tcBorders>
              <w:top w:val="single" w:sz="8" w:space="0" w:color="000000"/>
              <w:left w:val="single" w:sz="8" w:space="0" w:color="000000"/>
              <w:bottom w:val="single" w:sz="8" w:space="0" w:color="000000"/>
              <w:right w:val="single" w:sz="8" w:space="0" w:color="000000"/>
            </w:tcBorders>
          </w:tcPr>
          <w:p w:rsidR="00264D9A" w:rsidRDefault="009D177F">
            <w:pPr>
              <w:spacing w:after="0" w:line="259" w:lineRule="auto"/>
              <w:ind w:left="0" w:right="76" w:firstLine="0"/>
              <w:jc w:val="right"/>
            </w:pPr>
            <w:r>
              <w:rPr>
                <w:b/>
              </w:rPr>
              <w:t xml:space="preserve">1 класс </w:t>
            </w:r>
          </w:p>
        </w:tc>
        <w:tc>
          <w:tcPr>
            <w:tcW w:w="1196"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63" w:firstLine="0"/>
              <w:jc w:val="right"/>
            </w:pPr>
            <w:r>
              <w:rPr>
                <w:b/>
              </w:rPr>
              <w:t xml:space="preserve">2 класс </w:t>
            </w:r>
          </w:p>
        </w:tc>
        <w:tc>
          <w:tcPr>
            <w:tcW w:w="1216"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65" w:firstLine="0"/>
              <w:jc w:val="right"/>
            </w:pPr>
            <w:r>
              <w:rPr>
                <w:b/>
              </w:rPr>
              <w:t xml:space="preserve">3 класс </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62" w:firstLine="0"/>
              <w:jc w:val="right"/>
            </w:pPr>
            <w:r>
              <w:rPr>
                <w:b/>
              </w:rPr>
              <w:t xml:space="preserve">4 класс </w:t>
            </w:r>
          </w:p>
        </w:tc>
        <w:tc>
          <w:tcPr>
            <w:tcW w:w="1332"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142" w:right="0" w:firstLine="0"/>
              <w:jc w:val="left"/>
            </w:pPr>
            <w:r>
              <w:rPr>
                <w:b/>
              </w:rPr>
              <w:t xml:space="preserve">Всего </w:t>
            </w:r>
          </w:p>
        </w:tc>
      </w:tr>
      <w:tr w:rsidR="00264D9A">
        <w:trPr>
          <w:trHeight w:val="1200"/>
        </w:trPr>
        <w:tc>
          <w:tcPr>
            <w:tcW w:w="3555" w:type="dxa"/>
            <w:tcBorders>
              <w:top w:val="single" w:sz="8" w:space="0" w:color="000000"/>
              <w:left w:val="single" w:sz="8" w:space="0" w:color="000000"/>
              <w:bottom w:val="single" w:sz="8" w:space="0" w:color="000000"/>
              <w:right w:val="single" w:sz="8" w:space="0" w:color="000000"/>
            </w:tcBorders>
            <w:vAlign w:val="bottom"/>
          </w:tcPr>
          <w:p w:rsidR="00264D9A" w:rsidRDefault="009D177F">
            <w:pPr>
              <w:tabs>
                <w:tab w:val="right" w:pos="3529"/>
              </w:tabs>
              <w:spacing w:after="28" w:line="259" w:lineRule="auto"/>
              <w:ind w:left="0" w:right="0" w:firstLine="0"/>
              <w:jc w:val="left"/>
            </w:pPr>
            <w:r>
              <w:rPr>
                <w:b/>
              </w:rPr>
              <w:t xml:space="preserve">Максимально </w:t>
            </w:r>
            <w:r>
              <w:rPr>
                <w:b/>
              </w:rPr>
              <w:tab/>
              <w:t xml:space="preserve">допустимая </w:t>
            </w:r>
          </w:p>
          <w:p w:rsidR="00264D9A" w:rsidRDefault="009D177F">
            <w:pPr>
              <w:spacing w:after="0" w:line="281" w:lineRule="auto"/>
              <w:ind w:left="675" w:right="722" w:hanging="540"/>
              <w:jc w:val="left"/>
            </w:pPr>
            <w:r>
              <w:rPr>
                <w:b/>
              </w:rPr>
              <w:t xml:space="preserve">нагрузка в год на ученика </w:t>
            </w:r>
          </w:p>
          <w:p w:rsidR="00264D9A" w:rsidRDefault="009D177F">
            <w:pPr>
              <w:spacing w:after="0" w:line="259" w:lineRule="auto"/>
              <w:ind w:left="0" w:right="65" w:firstLine="0"/>
              <w:jc w:val="center"/>
            </w:pPr>
            <w:r>
              <w:rPr>
                <w:b/>
              </w:rPr>
              <w:t xml:space="preserve">(при 10 ч. в неделю) </w:t>
            </w:r>
          </w:p>
        </w:tc>
        <w:tc>
          <w:tcPr>
            <w:tcW w:w="1203" w:type="dxa"/>
            <w:tcBorders>
              <w:top w:val="single" w:sz="8" w:space="0" w:color="000000"/>
              <w:left w:val="single" w:sz="8" w:space="0" w:color="000000"/>
              <w:bottom w:val="single" w:sz="8" w:space="0" w:color="000000"/>
              <w:right w:val="single" w:sz="8" w:space="0" w:color="000000"/>
            </w:tcBorders>
          </w:tcPr>
          <w:p w:rsidR="00264D9A" w:rsidRDefault="009D177F">
            <w:pPr>
              <w:spacing w:after="0" w:line="259" w:lineRule="auto"/>
              <w:ind w:left="0" w:right="63" w:firstLine="0"/>
              <w:jc w:val="center"/>
            </w:pPr>
            <w:r>
              <w:t xml:space="preserve">330 </w:t>
            </w:r>
          </w:p>
        </w:tc>
        <w:tc>
          <w:tcPr>
            <w:tcW w:w="1196"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47" w:firstLine="0"/>
              <w:jc w:val="center"/>
            </w:pPr>
            <w:r>
              <w:t xml:space="preserve">340 </w:t>
            </w:r>
          </w:p>
        </w:tc>
        <w:tc>
          <w:tcPr>
            <w:tcW w:w="1216"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45" w:firstLine="0"/>
              <w:jc w:val="center"/>
            </w:pPr>
            <w:r>
              <w:t xml:space="preserve">340 </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96" w:firstLine="0"/>
              <w:jc w:val="center"/>
            </w:pPr>
            <w:r>
              <w:t xml:space="preserve">340 </w:t>
            </w:r>
          </w:p>
        </w:tc>
        <w:tc>
          <w:tcPr>
            <w:tcW w:w="1332"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53" w:firstLine="0"/>
              <w:jc w:val="center"/>
            </w:pPr>
            <w:r>
              <w:rPr>
                <w:b/>
              </w:rPr>
              <w:t xml:space="preserve">1350 </w:t>
            </w:r>
          </w:p>
        </w:tc>
      </w:tr>
      <w:tr w:rsidR="00264D9A">
        <w:trPr>
          <w:trHeight w:val="918"/>
        </w:trPr>
        <w:tc>
          <w:tcPr>
            <w:tcW w:w="3555" w:type="dxa"/>
            <w:tcBorders>
              <w:top w:val="single" w:sz="8" w:space="0" w:color="000000"/>
              <w:left w:val="single" w:sz="8" w:space="0" w:color="000000"/>
              <w:bottom w:val="single" w:sz="8" w:space="0" w:color="000000"/>
              <w:right w:val="single" w:sz="8" w:space="0" w:color="000000"/>
            </w:tcBorders>
            <w:vAlign w:val="bottom"/>
          </w:tcPr>
          <w:p w:rsidR="00264D9A" w:rsidRDefault="009D177F">
            <w:pPr>
              <w:spacing w:after="0" w:line="278" w:lineRule="auto"/>
              <w:ind w:left="140" w:right="0" w:firstLine="0"/>
            </w:pPr>
            <w:r>
              <w:rPr>
                <w:b/>
              </w:rPr>
              <w:t xml:space="preserve">Фактическая нагрузка по ОУ на одного ученика </w:t>
            </w:r>
          </w:p>
          <w:p w:rsidR="00264D9A" w:rsidRDefault="009D177F">
            <w:pPr>
              <w:spacing w:after="0" w:line="259" w:lineRule="auto"/>
              <w:ind w:left="137" w:right="0" w:firstLine="0"/>
              <w:jc w:val="left"/>
            </w:pPr>
            <w:r>
              <w:rPr>
                <w:b/>
              </w:rPr>
              <w:t xml:space="preserve">(при 4 ч. в неделю) </w:t>
            </w:r>
          </w:p>
        </w:tc>
        <w:tc>
          <w:tcPr>
            <w:tcW w:w="1203" w:type="dxa"/>
            <w:tcBorders>
              <w:top w:val="single" w:sz="8" w:space="0" w:color="000000"/>
              <w:left w:val="single" w:sz="8" w:space="0" w:color="000000"/>
              <w:bottom w:val="single" w:sz="8" w:space="0" w:color="000000"/>
              <w:right w:val="single" w:sz="8" w:space="0" w:color="000000"/>
            </w:tcBorders>
          </w:tcPr>
          <w:p w:rsidR="00264D9A" w:rsidRDefault="009D177F">
            <w:pPr>
              <w:spacing w:after="0" w:line="259" w:lineRule="auto"/>
              <w:ind w:left="0" w:right="34" w:firstLine="0"/>
              <w:jc w:val="center"/>
            </w:pPr>
            <w:r>
              <w:t xml:space="preserve">132 </w:t>
            </w:r>
          </w:p>
        </w:tc>
        <w:tc>
          <w:tcPr>
            <w:tcW w:w="1196"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18" w:firstLine="0"/>
              <w:jc w:val="center"/>
            </w:pPr>
            <w:r>
              <w:t xml:space="preserve">136 </w:t>
            </w:r>
          </w:p>
        </w:tc>
        <w:tc>
          <w:tcPr>
            <w:tcW w:w="1216"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16" w:firstLine="0"/>
              <w:jc w:val="center"/>
            </w:pPr>
            <w:r>
              <w:t xml:space="preserve">136 </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67" w:firstLine="0"/>
              <w:jc w:val="center"/>
            </w:pPr>
            <w:r>
              <w:t xml:space="preserve">136 </w:t>
            </w:r>
          </w:p>
        </w:tc>
        <w:tc>
          <w:tcPr>
            <w:tcW w:w="1332"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63" w:firstLine="0"/>
              <w:jc w:val="center"/>
            </w:pPr>
            <w:r>
              <w:rPr>
                <w:b/>
              </w:rPr>
              <w:t xml:space="preserve">540 </w:t>
            </w:r>
          </w:p>
        </w:tc>
      </w:tr>
      <w:tr w:rsidR="00264D9A">
        <w:trPr>
          <w:trHeight w:val="1027"/>
        </w:trPr>
        <w:tc>
          <w:tcPr>
            <w:tcW w:w="3555" w:type="dxa"/>
            <w:tcBorders>
              <w:top w:val="single" w:sz="8" w:space="0" w:color="000000"/>
              <w:left w:val="single" w:sz="8" w:space="0" w:color="000000"/>
              <w:bottom w:val="single" w:sz="8" w:space="0" w:color="000000"/>
              <w:right w:val="single" w:sz="8" w:space="0" w:color="000000"/>
            </w:tcBorders>
            <w:vAlign w:val="center"/>
          </w:tcPr>
          <w:p w:rsidR="00264D9A" w:rsidRDefault="009D177F">
            <w:pPr>
              <w:spacing w:after="0" w:line="259" w:lineRule="auto"/>
              <w:ind w:left="0" w:right="134" w:firstLine="0"/>
            </w:pPr>
            <w:r>
              <w:rPr>
                <w:b/>
              </w:rPr>
              <w:t xml:space="preserve">Реализуемое количество часов, согласно количеству классов/групп </w:t>
            </w:r>
          </w:p>
        </w:tc>
        <w:tc>
          <w:tcPr>
            <w:tcW w:w="1203" w:type="dxa"/>
            <w:tcBorders>
              <w:top w:val="single" w:sz="8" w:space="0" w:color="000000"/>
              <w:left w:val="single" w:sz="8" w:space="0" w:color="000000"/>
              <w:bottom w:val="single" w:sz="8" w:space="0" w:color="000000"/>
              <w:right w:val="single" w:sz="8" w:space="0" w:color="000000"/>
            </w:tcBorders>
          </w:tcPr>
          <w:p w:rsidR="00264D9A" w:rsidRDefault="009D177F">
            <w:pPr>
              <w:spacing w:after="0" w:line="259" w:lineRule="auto"/>
              <w:ind w:left="0" w:right="34" w:firstLine="0"/>
              <w:jc w:val="center"/>
            </w:pPr>
            <w:r>
              <w:t xml:space="preserve">132*2 </w:t>
            </w:r>
          </w:p>
        </w:tc>
        <w:tc>
          <w:tcPr>
            <w:tcW w:w="1196"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23" w:firstLine="0"/>
              <w:jc w:val="center"/>
            </w:pPr>
            <w:r>
              <w:t xml:space="preserve">136*2 </w:t>
            </w:r>
          </w:p>
        </w:tc>
        <w:tc>
          <w:tcPr>
            <w:tcW w:w="1216"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21" w:firstLine="0"/>
              <w:jc w:val="center"/>
            </w:pPr>
            <w:r>
              <w:t xml:space="preserve">136*2 </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19" w:firstLine="0"/>
              <w:jc w:val="center"/>
            </w:pPr>
            <w:r>
              <w:t xml:space="preserve">136*2 </w:t>
            </w:r>
          </w:p>
        </w:tc>
        <w:tc>
          <w:tcPr>
            <w:tcW w:w="1332"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0" w:right="24" w:firstLine="0"/>
              <w:jc w:val="center"/>
            </w:pPr>
            <w:r>
              <w:rPr>
                <w:b/>
              </w:rPr>
              <w:t xml:space="preserve">1080 </w:t>
            </w:r>
          </w:p>
        </w:tc>
      </w:tr>
      <w:tr w:rsidR="00264D9A">
        <w:trPr>
          <w:trHeight w:val="697"/>
        </w:trPr>
        <w:tc>
          <w:tcPr>
            <w:tcW w:w="3555" w:type="dxa"/>
            <w:tcBorders>
              <w:top w:val="single" w:sz="8" w:space="0" w:color="000000"/>
              <w:left w:val="single" w:sz="8" w:space="0" w:color="000000"/>
              <w:bottom w:val="single" w:sz="8" w:space="0" w:color="000000"/>
              <w:right w:val="single" w:sz="8" w:space="0" w:color="000000"/>
            </w:tcBorders>
          </w:tcPr>
          <w:p w:rsidR="00264D9A" w:rsidRDefault="009D177F">
            <w:pPr>
              <w:spacing w:after="0" w:line="259" w:lineRule="auto"/>
              <w:ind w:left="0" w:right="60" w:firstLine="0"/>
              <w:jc w:val="right"/>
            </w:pPr>
            <w:r>
              <w:rPr>
                <w:b/>
              </w:rPr>
              <w:t xml:space="preserve">Всего на параллель </w:t>
            </w:r>
          </w:p>
        </w:tc>
        <w:tc>
          <w:tcPr>
            <w:tcW w:w="1203" w:type="dxa"/>
            <w:tcBorders>
              <w:top w:val="single" w:sz="8" w:space="0" w:color="000000"/>
              <w:left w:val="single" w:sz="8" w:space="0" w:color="000000"/>
              <w:bottom w:val="single" w:sz="8" w:space="0" w:color="000000"/>
              <w:right w:val="single" w:sz="8" w:space="0" w:color="000000"/>
            </w:tcBorders>
          </w:tcPr>
          <w:p w:rsidR="00264D9A" w:rsidRDefault="009D177F">
            <w:pPr>
              <w:spacing w:after="0" w:line="259" w:lineRule="auto"/>
              <w:ind w:left="0" w:right="0" w:firstLine="0"/>
              <w:jc w:val="center"/>
            </w:pPr>
            <w:r>
              <w:rPr>
                <w:b/>
              </w:rPr>
              <w:t xml:space="preserve">264 </w:t>
            </w:r>
          </w:p>
        </w:tc>
        <w:tc>
          <w:tcPr>
            <w:tcW w:w="1196"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155" w:right="0" w:firstLine="0"/>
              <w:jc w:val="center"/>
            </w:pPr>
            <w:r>
              <w:rPr>
                <w:b/>
              </w:rPr>
              <w:t xml:space="preserve">272 </w:t>
            </w:r>
          </w:p>
        </w:tc>
        <w:tc>
          <w:tcPr>
            <w:tcW w:w="1216"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157" w:right="0" w:firstLine="0"/>
              <w:jc w:val="center"/>
            </w:pPr>
            <w:r>
              <w:rPr>
                <w:b/>
              </w:rPr>
              <w:t xml:space="preserve">272 </w:t>
            </w:r>
          </w:p>
        </w:tc>
        <w:tc>
          <w:tcPr>
            <w:tcW w:w="1260"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158" w:right="0" w:firstLine="0"/>
              <w:jc w:val="center"/>
            </w:pPr>
            <w:r>
              <w:rPr>
                <w:b/>
              </w:rPr>
              <w:t xml:space="preserve">272 </w:t>
            </w:r>
          </w:p>
        </w:tc>
        <w:tc>
          <w:tcPr>
            <w:tcW w:w="1332" w:type="dxa"/>
            <w:tcBorders>
              <w:top w:val="single" w:sz="8" w:space="0" w:color="000000"/>
              <w:left w:val="single" w:sz="8" w:space="0" w:color="000000"/>
              <w:bottom w:val="single" w:sz="8" w:space="0" w:color="000000"/>
              <w:right w:val="single" w:sz="8" w:space="0" w:color="000000"/>
            </w:tcBorders>
            <w:shd w:val="clear" w:color="auto" w:fill="D9D9D9"/>
          </w:tcPr>
          <w:p w:rsidR="00264D9A" w:rsidRDefault="009D177F">
            <w:pPr>
              <w:spacing w:after="0" w:line="259" w:lineRule="auto"/>
              <w:ind w:left="524" w:right="0" w:firstLine="0"/>
              <w:jc w:val="left"/>
            </w:pPr>
            <w:r>
              <w:rPr>
                <w:b/>
              </w:rPr>
              <w:t xml:space="preserve">1080 </w:t>
            </w:r>
          </w:p>
        </w:tc>
      </w:tr>
    </w:tbl>
    <w:p w:rsidR="00264D9A" w:rsidRDefault="009D177F">
      <w:pPr>
        <w:pStyle w:val="2"/>
        <w:ind w:left="686" w:right="1470"/>
      </w:pPr>
      <w:r>
        <w:rPr>
          <w:sz w:val="22"/>
        </w:rPr>
        <w:t>2.</w:t>
      </w:r>
      <w:r>
        <w:rPr>
          <w:rFonts w:ascii="Arial" w:eastAsia="Arial" w:hAnsi="Arial" w:cs="Arial"/>
          <w:sz w:val="22"/>
        </w:rPr>
        <w:t xml:space="preserve"> </w:t>
      </w:r>
      <w:r>
        <w:t xml:space="preserve">Комментарии к сетке часов </w:t>
      </w:r>
    </w:p>
    <w:p w:rsidR="00264D9A" w:rsidRDefault="009D177F">
      <w:pPr>
        <w:ind w:left="773" w:right="11" w:firstLine="708"/>
      </w:pPr>
      <w:r>
        <w:t xml:space="preserve">Выбор программ в 1-х классах осуществлен с учетом интересов детей и пожеланий родителей (законных представителей). </w:t>
      </w:r>
    </w:p>
    <w:p w:rsidR="00264D9A" w:rsidRDefault="009D177F">
      <w:pPr>
        <w:ind w:left="773" w:right="1019" w:firstLine="708"/>
      </w:pPr>
      <w:r>
        <w:t xml:space="preserve">Каждый вид внеурочной деятельности предполагает включение в курсы ВД системы заданий, направленных на формирование функциональной грамотности различных видов (читательской, математической, естественно-научной, финансовой грамотности; глобальных компетенций и креативного мышления). </w:t>
      </w:r>
    </w:p>
    <w:p w:rsidR="00264D9A" w:rsidRDefault="009D177F">
      <w:pPr>
        <w:spacing w:after="182"/>
        <w:ind w:left="761" w:right="11" w:firstLine="60"/>
      </w:pPr>
      <w:r>
        <w:t xml:space="preserve">Проектно-исследовательская деятельность организуется как углубленное изучение учебных предметов в процессе совместной деятельности по выполнению проектов. </w:t>
      </w:r>
    </w:p>
    <w:p w:rsidR="00264D9A" w:rsidRDefault="009D177F">
      <w:pPr>
        <w:spacing w:after="156"/>
        <w:ind w:left="783" w:right="1021"/>
      </w:pPr>
      <w:r>
        <w:t xml:space="preserve">Учебное исследование имеет целью приобретение учащимися навыка исследовательской деятельности, освоения исследовательского типа мышления, формирования активной позиции в процессе обучения. </w:t>
      </w:r>
    </w:p>
    <w:p w:rsidR="00264D9A" w:rsidRDefault="009D177F">
      <w:pPr>
        <w:spacing w:after="148"/>
        <w:ind w:left="783" w:right="11"/>
      </w:pPr>
      <w:r>
        <w:t xml:space="preserve">Основными задачами являются: </w:t>
      </w:r>
    </w:p>
    <w:p w:rsidR="00264D9A" w:rsidRDefault="009D177F" w:rsidP="009D177F">
      <w:pPr>
        <w:spacing w:after="66"/>
        <w:ind w:left="709" w:right="11"/>
      </w:pPr>
      <w:r>
        <w:lastRenderedPageBreak/>
        <w:t xml:space="preserve">формирование и развитие творческих способностей учащихся; </w:t>
      </w:r>
    </w:p>
    <w:p w:rsidR="00264D9A" w:rsidRDefault="009D177F" w:rsidP="009D177F">
      <w:pPr>
        <w:ind w:left="709" w:right="11"/>
      </w:pPr>
      <w:r>
        <w:t xml:space="preserve">развитие умений и навыков в постановке проблем и нахождения способов их решений; </w:t>
      </w:r>
    </w:p>
    <w:p w:rsidR="00264D9A" w:rsidRDefault="009D177F" w:rsidP="009D177F">
      <w:pPr>
        <w:spacing w:after="84"/>
        <w:ind w:left="709" w:right="11"/>
      </w:pPr>
      <w:r>
        <w:t xml:space="preserve">развитие индивидуальной ответственности за свои поступки, принятые решения и </w:t>
      </w:r>
    </w:p>
    <w:p w:rsidR="00264D9A" w:rsidRDefault="009D177F" w:rsidP="009D177F">
      <w:pPr>
        <w:ind w:left="783" w:right="11"/>
      </w:pPr>
      <w:r>
        <w:t xml:space="preserve">действия;  развитие у ученика коммуникативных умений и навыков. </w:t>
      </w:r>
    </w:p>
    <w:p w:rsidR="00264D9A" w:rsidRDefault="009D177F" w:rsidP="009D177F">
      <w:pPr>
        <w:spacing w:after="0" w:line="259" w:lineRule="auto"/>
        <w:ind w:left="993" w:right="0" w:firstLine="0"/>
        <w:jc w:val="left"/>
      </w:pPr>
      <w:r>
        <w:rPr>
          <w:sz w:val="38"/>
        </w:rPr>
        <w:t xml:space="preserve"> </w:t>
      </w:r>
      <w:proofErr w:type="spellStart"/>
      <w:r>
        <w:t>Общеинтеллектуальная</w:t>
      </w:r>
      <w:proofErr w:type="spellEnd"/>
      <w:r>
        <w:t xml:space="preserve"> деятельность </w:t>
      </w:r>
    </w:p>
    <w:p w:rsidR="00264D9A" w:rsidRDefault="009D177F">
      <w:pPr>
        <w:ind w:left="982" w:right="1482"/>
      </w:pPr>
      <w:r>
        <w:t xml:space="preserve">Курсы внеурочной деятельности, направлены на передачу обучающимся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w:t>
      </w:r>
    </w:p>
    <w:p w:rsidR="00264D9A" w:rsidRDefault="009D177F">
      <w:pPr>
        <w:spacing w:after="166"/>
        <w:ind w:left="783" w:right="11"/>
      </w:pPr>
      <w:r>
        <w:t xml:space="preserve">Основными задачами направления являются: </w:t>
      </w:r>
    </w:p>
    <w:p w:rsidR="00264D9A" w:rsidRDefault="009D177F">
      <w:pPr>
        <w:numPr>
          <w:ilvl w:val="0"/>
          <w:numId w:val="4"/>
        </w:numPr>
        <w:spacing w:after="130"/>
        <w:ind w:right="11" w:hanging="437"/>
      </w:pPr>
      <w:r>
        <w:t xml:space="preserve">формирование навыков научно-интеллектуального труда; </w:t>
      </w:r>
    </w:p>
    <w:p w:rsidR="00264D9A" w:rsidRDefault="009D177F">
      <w:pPr>
        <w:numPr>
          <w:ilvl w:val="0"/>
          <w:numId w:val="4"/>
        </w:numPr>
        <w:spacing w:after="126"/>
        <w:ind w:right="11" w:hanging="437"/>
      </w:pPr>
      <w:r>
        <w:t xml:space="preserve">развитие логического и алгоритмического мышления, воображения; </w:t>
      </w:r>
    </w:p>
    <w:p w:rsidR="00264D9A" w:rsidRDefault="009D177F">
      <w:pPr>
        <w:numPr>
          <w:ilvl w:val="0"/>
          <w:numId w:val="4"/>
        </w:numPr>
        <w:ind w:right="11" w:hanging="437"/>
      </w:pPr>
      <w:r>
        <w:t xml:space="preserve">формирование </w:t>
      </w:r>
      <w:r>
        <w:tab/>
        <w:t xml:space="preserve">первоначального </w:t>
      </w:r>
      <w:r>
        <w:tab/>
        <w:t xml:space="preserve">опыта </w:t>
      </w:r>
      <w:r>
        <w:tab/>
        <w:t xml:space="preserve">практической </w:t>
      </w:r>
      <w:r>
        <w:tab/>
        <w:t xml:space="preserve">преобразовательной </w:t>
      </w:r>
    </w:p>
    <w:p w:rsidR="00264D9A" w:rsidRDefault="009D177F">
      <w:pPr>
        <w:spacing w:after="139"/>
        <w:ind w:left="588" w:right="11"/>
      </w:pPr>
      <w:r>
        <w:t xml:space="preserve">деятельности; </w:t>
      </w:r>
    </w:p>
    <w:p w:rsidR="00264D9A" w:rsidRDefault="009D177F">
      <w:pPr>
        <w:numPr>
          <w:ilvl w:val="0"/>
          <w:numId w:val="4"/>
        </w:numPr>
        <w:spacing w:after="30"/>
        <w:ind w:right="11" w:hanging="437"/>
      </w:pPr>
      <w:r>
        <w:t xml:space="preserve">овладение навыками универсальных учебных действий у обучающихся на уровне начального общего образования. </w:t>
      </w:r>
    </w:p>
    <w:p w:rsidR="00264D9A" w:rsidRDefault="009D177F">
      <w:pPr>
        <w:ind w:left="773" w:right="11" w:firstLine="240"/>
      </w:pPr>
      <w:r>
        <w:t xml:space="preserve">В данном направлении проводятся викторины, интеллектуальные игры, конкурсы, виртуальные и реальные экскурсии, опыты и исследования, защита проектных работ. </w:t>
      </w:r>
    </w:p>
    <w:p w:rsidR="00264D9A" w:rsidRDefault="00264D9A"/>
    <w:p w:rsidR="00264D9A" w:rsidRDefault="009D177F">
      <w:pPr>
        <w:spacing w:after="51"/>
        <w:ind w:left="783" w:right="1457"/>
      </w:pPr>
      <w:r>
        <w:t xml:space="preserve">По окончании обучения школьники научатся находить способы решения логических заданий, соблюдать правила в различных играх, получат опыт коммуникативных навыков. </w:t>
      </w:r>
    </w:p>
    <w:p w:rsidR="00264D9A" w:rsidRDefault="009D177F">
      <w:pPr>
        <w:spacing w:after="47"/>
        <w:ind w:left="783" w:right="1449"/>
      </w:pPr>
      <w:r>
        <w:t xml:space="preserve">Социальное направление внеурочной работы понимается сегодня преимущественно как деятельность, организуемая с классом, группой обучающихся во внеурочное время для удовлетворения потребностей школьников в содержательном досуге. Эта работа позволяет педагогам выявить у своих подопечных потенциальные возможности и интересы, помочь ребенку их реализовать. </w:t>
      </w:r>
    </w:p>
    <w:p w:rsidR="00264D9A" w:rsidRDefault="009D177F">
      <w:pPr>
        <w:spacing w:after="90"/>
        <w:ind w:left="783" w:right="1448"/>
      </w:pPr>
      <w:r>
        <w:t xml:space="preserve">Духовно-нравственная деятельность направлена на развитие ценностного отношения обучающихся к своей родине – России, населяющим ее людям, ее уникальной истории, богатой природе 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 </w:t>
      </w:r>
    </w:p>
    <w:p w:rsidR="00264D9A" w:rsidRDefault="009D177F" w:rsidP="009D177F">
      <w:pPr>
        <w:spacing w:after="144" w:line="259" w:lineRule="auto"/>
        <w:ind w:right="-10"/>
      </w:pPr>
      <w:r>
        <w:rPr>
          <w:b/>
          <w:sz w:val="22"/>
        </w:rPr>
        <w:t>3.</w:t>
      </w:r>
      <w:r>
        <w:rPr>
          <w:rFonts w:ascii="Arial" w:eastAsia="Arial" w:hAnsi="Arial" w:cs="Arial"/>
          <w:b/>
          <w:sz w:val="22"/>
        </w:rPr>
        <w:t xml:space="preserve"> </w:t>
      </w:r>
      <w:r>
        <w:rPr>
          <w:b/>
        </w:rPr>
        <w:t xml:space="preserve">Планируемые </w:t>
      </w:r>
      <w:r>
        <w:rPr>
          <w:b/>
        </w:rPr>
        <w:tab/>
      </w:r>
      <w:proofErr w:type="spellStart"/>
      <w:r>
        <w:rPr>
          <w:b/>
        </w:rPr>
        <w:t>метапредметные</w:t>
      </w:r>
      <w:proofErr w:type="spellEnd"/>
      <w:r>
        <w:rPr>
          <w:b/>
        </w:rPr>
        <w:t xml:space="preserve"> </w:t>
      </w:r>
      <w:r>
        <w:rPr>
          <w:b/>
        </w:rPr>
        <w:tab/>
        <w:t xml:space="preserve">и личностные результаты </w:t>
      </w:r>
    </w:p>
    <w:p w:rsidR="00264D9A" w:rsidRDefault="009D177F">
      <w:pPr>
        <w:spacing w:after="165"/>
        <w:ind w:left="783" w:right="11"/>
      </w:pPr>
      <w:r>
        <w:t xml:space="preserve">Внеурочная деятельность направлена на достижение следующих воспитательных результатов: </w:t>
      </w:r>
    </w:p>
    <w:p w:rsidR="00264D9A" w:rsidRDefault="009D177F">
      <w:pPr>
        <w:numPr>
          <w:ilvl w:val="0"/>
          <w:numId w:val="5"/>
        </w:numPr>
        <w:spacing w:after="126"/>
        <w:ind w:right="11" w:hanging="720"/>
      </w:pPr>
      <w:r>
        <w:t xml:space="preserve">приобретение учащимися социального опыта; </w:t>
      </w:r>
    </w:p>
    <w:p w:rsidR="00264D9A" w:rsidRDefault="009D177F">
      <w:pPr>
        <w:numPr>
          <w:ilvl w:val="0"/>
          <w:numId w:val="5"/>
        </w:numPr>
        <w:spacing w:line="366" w:lineRule="auto"/>
        <w:ind w:right="11" w:hanging="720"/>
      </w:pPr>
      <w:r>
        <w:t xml:space="preserve">формирование положительного отношения к базовым общественным ценностям; приобретение учащимися опыта самостоятельного общественного действия. </w:t>
      </w:r>
    </w:p>
    <w:p w:rsidR="00264D9A" w:rsidRDefault="009D177F">
      <w:pPr>
        <w:spacing w:after="75"/>
        <w:ind w:left="773" w:right="701" w:firstLine="708"/>
      </w:pPr>
      <w:r>
        <w:lastRenderedPageBreak/>
        <w:t xml:space="preserve">В результате реализации программы внеурочной деятельности начального общего и основного общего образования ожидается повышение результатов как личностных, так и </w:t>
      </w:r>
      <w:proofErr w:type="spellStart"/>
      <w:r>
        <w:t>метапредметных</w:t>
      </w:r>
      <w:proofErr w:type="spellEnd"/>
      <w:r>
        <w:t xml:space="preserve">. </w:t>
      </w:r>
    </w:p>
    <w:p w:rsidR="00264D9A" w:rsidRDefault="009D177F">
      <w:pPr>
        <w:spacing w:after="0" w:line="259" w:lineRule="auto"/>
        <w:ind w:left="0" w:right="0" w:firstLine="0"/>
        <w:jc w:val="left"/>
      </w:pPr>
      <w:r>
        <w:rPr>
          <w:sz w:val="36"/>
        </w:rPr>
        <w:t xml:space="preserve"> </w:t>
      </w:r>
    </w:p>
    <w:p w:rsidR="00264D9A" w:rsidRDefault="009D177F">
      <w:pPr>
        <w:ind w:left="783" w:right="972"/>
      </w:pPr>
      <w:r>
        <w:rPr>
          <w:b/>
        </w:rPr>
        <w:t xml:space="preserve">Личностные результаты </w:t>
      </w:r>
      <w:r>
        <w:t xml:space="preserve">— готовность и способность учащихся к саморазвитию, </w:t>
      </w:r>
      <w:proofErr w:type="spellStart"/>
      <w:r>
        <w:t>сформированность</w:t>
      </w:r>
      <w:proofErr w:type="spellEnd"/>
      <w:r>
        <w:t xml:space="preserve">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w:t>
      </w:r>
    </w:p>
    <w:p w:rsidR="00264D9A" w:rsidRDefault="009D177F">
      <w:pPr>
        <w:spacing w:after="158"/>
        <w:ind w:left="783" w:right="11"/>
      </w:pPr>
      <w:r>
        <w:rPr>
          <w:b/>
        </w:rPr>
        <w:t xml:space="preserve">Личностные результаты </w:t>
      </w:r>
      <w:r>
        <w:t xml:space="preserve">внеурочной деятельности отражают: </w:t>
      </w:r>
    </w:p>
    <w:p w:rsidR="00264D9A" w:rsidRDefault="009D177F">
      <w:pPr>
        <w:numPr>
          <w:ilvl w:val="0"/>
          <w:numId w:val="6"/>
        </w:numPr>
        <w:spacing w:after="147"/>
        <w:ind w:right="92" w:hanging="283"/>
      </w:pPr>
      <w:r>
        <w:t xml:space="preserve">Воспитание российской гражданской идентичности: патриотизма, уважения к Отечеству, прошлое и настоящее многонационального поведения, осознанного и ответственного отношения к собственным поступкам; </w:t>
      </w:r>
    </w:p>
    <w:p w:rsidR="00264D9A" w:rsidRDefault="009D177F">
      <w:pPr>
        <w:numPr>
          <w:ilvl w:val="0"/>
          <w:numId w:val="6"/>
        </w:numPr>
        <w:spacing w:after="4" w:line="279" w:lineRule="auto"/>
        <w:ind w:right="92" w:hanging="283"/>
      </w:pPr>
      <w:r>
        <w:t xml:space="preserve">Формирование </w:t>
      </w:r>
      <w:r>
        <w:tab/>
        <w:t xml:space="preserve">коммуникативной </w:t>
      </w:r>
      <w:r>
        <w:tab/>
        <w:t xml:space="preserve">компетентности </w:t>
      </w:r>
      <w:r>
        <w:tab/>
        <w:t xml:space="preserve">в </w:t>
      </w:r>
      <w:r>
        <w:tab/>
        <w:t xml:space="preserve">общении </w:t>
      </w:r>
      <w:r>
        <w:tab/>
        <w:t xml:space="preserve">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264D9A" w:rsidRDefault="009D177F">
      <w:pPr>
        <w:numPr>
          <w:ilvl w:val="0"/>
          <w:numId w:val="6"/>
        </w:numPr>
        <w:spacing w:after="79"/>
        <w:ind w:right="92" w:hanging="283"/>
      </w:pPr>
      <w:r>
        <w:t xml:space="preserve">Формирование основ экологической культуры, соответствующей современному уровню </w:t>
      </w:r>
    </w:p>
    <w:p w:rsidR="00264D9A" w:rsidRDefault="009D177F">
      <w:pPr>
        <w:ind w:left="783" w:right="964"/>
      </w:pPr>
      <w:r>
        <w:t xml:space="preserve">экологического мышления, развитие опыта экологически ориентированной рефлексивно- оценочной и практической деятельности в жизненных ситуациях; </w:t>
      </w:r>
    </w:p>
    <w:p w:rsidR="00264D9A" w:rsidRDefault="009D177F">
      <w:pPr>
        <w:numPr>
          <w:ilvl w:val="0"/>
          <w:numId w:val="6"/>
        </w:numPr>
        <w:ind w:right="92" w:hanging="283"/>
      </w:pPr>
      <w:r>
        <w:t xml:space="preserve">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264D9A" w:rsidRDefault="009D177F">
      <w:pPr>
        <w:numPr>
          <w:ilvl w:val="0"/>
          <w:numId w:val="6"/>
        </w:numPr>
        <w:ind w:right="92" w:hanging="283"/>
      </w:pPr>
      <w:r>
        <w:t xml:space="preserve">Развитие эстетического сознания через освоение художественного наследия народов России и мира, творческой деятельности эстетического характера. </w:t>
      </w:r>
    </w:p>
    <w:p w:rsidR="00264D9A" w:rsidRDefault="009D177F">
      <w:pPr>
        <w:tabs>
          <w:tab w:val="center" w:pos="1719"/>
          <w:tab w:val="center" w:pos="3589"/>
          <w:tab w:val="center" w:pos="4629"/>
          <w:tab w:val="center" w:pos="5641"/>
          <w:tab w:val="center" w:pos="7321"/>
          <w:tab w:val="center" w:pos="8709"/>
        </w:tabs>
        <w:ind w:left="0" w:right="0" w:firstLine="0"/>
        <w:jc w:val="left"/>
      </w:pPr>
      <w:r>
        <w:rPr>
          <w:rFonts w:ascii="Calibri" w:eastAsia="Calibri" w:hAnsi="Calibri" w:cs="Calibri"/>
          <w:sz w:val="22"/>
        </w:rPr>
        <w:tab/>
      </w:r>
      <w:proofErr w:type="spellStart"/>
      <w:r>
        <w:rPr>
          <w:b/>
        </w:rPr>
        <w:t>Метапредметные</w:t>
      </w:r>
      <w:proofErr w:type="spellEnd"/>
      <w:r>
        <w:rPr>
          <w:b/>
        </w:rPr>
        <w:t xml:space="preserve"> </w:t>
      </w:r>
      <w:r>
        <w:rPr>
          <w:b/>
        </w:rPr>
        <w:tab/>
      </w:r>
      <w:r>
        <w:t xml:space="preserve">результаты </w:t>
      </w:r>
      <w:r>
        <w:tab/>
        <w:t xml:space="preserve">— </w:t>
      </w:r>
      <w:r>
        <w:tab/>
        <w:t xml:space="preserve">освоенные </w:t>
      </w:r>
      <w:r>
        <w:tab/>
        <w:t xml:space="preserve">обучающимися </w:t>
      </w:r>
      <w:r>
        <w:tab/>
        <w:t xml:space="preserve">УУД </w:t>
      </w:r>
    </w:p>
    <w:p w:rsidR="00264D9A" w:rsidRDefault="009D177F">
      <w:pPr>
        <w:ind w:left="783" w:right="11"/>
      </w:pPr>
      <w:r>
        <w:t xml:space="preserve">(познавательные, регулятивные и коммуникативные) </w:t>
      </w:r>
      <w:proofErr w:type="spellStart"/>
      <w:r>
        <w:t>сформированность</w:t>
      </w:r>
      <w:proofErr w:type="spellEnd"/>
      <w:r>
        <w:t xml:space="preserve"> основ </w:t>
      </w:r>
    </w:p>
    <w:p w:rsidR="00264D9A" w:rsidRDefault="009D177F">
      <w:pPr>
        <w:ind w:left="783" w:right="11"/>
      </w:pPr>
      <w:r>
        <w:t xml:space="preserve">российской, гражданской идентичности. </w:t>
      </w:r>
    </w:p>
    <w:p w:rsidR="00264D9A" w:rsidRDefault="009D177F" w:rsidP="009D177F">
      <w:pPr>
        <w:spacing w:after="23" w:line="259" w:lineRule="auto"/>
        <w:ind w:left="773" w:right="0" w:firstLine="0"/>
        <w:jc w:val="left"/>
      </w:pPr>
      <w:r>
        <w:t xml:space="preserve"> </w:t>
      </w:r>
      <w:proofErr w:type="spellStart"/>
      <w:r>
        <w:rPr>
          <w:b/>
        </w:rPr>
        <w:t>Метапредметные</w:t>
      </w:r>
      <w:proofErr w:type="spellEnd"/>
      <w:r>
        <w:rPr>
          <w:b/>
        </w:rPr>
        <w:t xml:space="preserve"> результаты </w:t>
      </w:r>
      <w:r>
        <w:t xml:space="preserve">внеурочной деятельности отражают: </w:t>
      </w:r>
    </w:p>
    <w:p w:rsidR="00264D9A" w:rsidRDefault="009D177F">
      <w:pPr>
        <w:spacing w:after="2" w:line="277" w:lineRule="auto"/>
        <w:ind w:left="111" w:right="969"/>
      </w:pPr>
      <w:r>
        <w:rPr>
          <w:color w:val="202020"/>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r>
        <w:t xml:space="preserve"> </w:t>
      </w:r>
    </w:p>
    <w:p w:rsidR="00264D9A" w:rsidRDefault="009D177F">
      <w:pPr>
        <w:numPr>
          <w:ilvl w:val="0"/>
          <w:numId w:val="7"/>
        </w:numPr>
        <w:spacing w:after="2" w:line="277" w:lineRule="auto"/>
        <w:ind w:left="1000" w:right="969" w:hanging="242"/>
      </w:pPr>
      <w:r>
        <w:rPr>
          <w:color w:val="202020"/>
        </w:rPr>
        <w:t>Формирование готовности обучающихся к саморазвитию и самообразованию на основе мотивации к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уважительного отношения к труду, развития опыта участия в социально значимом труде;</w:t>
      </w:r>
      <w:r>
        <w:t xml:space="preserve"> </w:t>
      </w:r>
    </w:p>
    <w:p w:rsidR="00264D9A" w:rsidRDefault="009D177F">
      <w:pPr>
        <w:numPr>
          <w:ilvl w:val="0"/>
          <w:numId w:val="7"/>
        </w:numPr>
        <w:spacing w:after="2" w:line="277" w:lineRule="auto"/>
        <w:ind w:left="1000" w:right="969" w:hanging="242"/>
      </w:pPr>
      <w:r>
        <w:rPr>
          <w:color w:val="202020"/>
        </w:rPr>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r>
        <w:t xml:space="preserve"> </w:t>
      </w:r>
    </w:p>
    <w:p w:rsidR="00264D9A" w:rsidRDefault="009D177F">
      <w:pPr>
        <w:numPr>
          <w:ilvl w:val="0"/>
          <w:numId w:val="7"/>
        </w:numPr>
        <w:spacing w:line="279" w:lineRule="auto"/>
        <w:ind w:left="1000" w:right="969" w:hanging="242"/>
      </w:pPr>
      <w:r>
        <w:rPr>
          <w:color w:val="202020"/>
        </w:rPr>
        <w:t xml:space="preserve">Формирование </w:t>
      </w:r>
      <w:r>
        <w:rPr>
          <w:color w:val="202020"/>
        </w:rPr>
        <w:tab/>
        <w:t xml:space="preserve">осознанного, </w:t>
      </w:r>
      <w:r>
        <w:rPr>
          <w:color w:val="202020"/>
        </w:rPr>
        <w:tab/>
        <w:t xml:space="preserve">уважительного </w:t>
      </w:r>
      <w:r>
        <w:rPr>
          <w:color w:val="202020"/>
        </w:rPr>
        <w:tab/>
        <w:t xml:space="preserve">и </w:t>
      </w:r>
      <w:r>
        <w:rPr>
          <w:color w:val="202020"/>
        </w:rPr>
        <w:tab/>
        <w:t>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r>
        <w:t xml:space="preserve"> </w:t>
      </w:r>
    </w:p>
    <w:p w:rsidR="00264D9A" w:rsidRDefault="009D177F">
      <w:pPr>
        <w:numPr>
          <w:ilvl w:val="0"/>
          <w:numId w:val="7"/>
        </w:numPr>
        <w:spacing w:after="2" w:line="277" w:lineRule="auto"/>
        <w:ind w:left="1000" w:right="969" w:hanging="242"/>
      </w:pPr>
      <w:r>
        <w:rPr>
          <w:color w:val="202020"/>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w:t>
      </w:r>
      <w:r>
        <w:rPr>
          <w:color w:val="202020"/>
        </w:rPr>
        <w:lastRenderedPageBreak/>
        <w:t>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r>
        <w:t xml:space="preserve"> </w:t>
      </w:r>
    </w:p>
    <w:p w:rsidR="00264D9A" w:rsidRDefault="009D177F">
      <w:pPr>
        <w:numPr>
          <w:ilvl w:val="0"/>
          <w:numId w:val="7"/>
        </w:numPr>
        <w:spacing w:after="2" w:line="277" w:lineRule="auto"/>
        <w:ind w:left="1000" w:right="969" w:hanging="242"/>
      </w:pPr>
      <w:r>
        <w:rPr>
          <w:color w:val="202020"/>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r>
        <w:t xml:space="preserve"> </w:t>
      </w:r>
    </w:p>
    <w:p w:rsidR="00264D9A" w:rsidRDefault="009D177F">
      <w:pPr>
        <w:numPr>
          <w:ilvl w:val="0"/>
          <w:numId w:val="7"/>
        </w:numPr>
        <w:spacing w:after="27" w:line="277" w:lineRule="auto"/>
        <w:ind w:left="1000" w:right="969" w:hanging="242"/>
      </w:pPr>
      <w:r>
        <w:rPr>
          <w:color w:val="202020"/>
        </w:rPr>
        <w:t>Умение самостоятельно планировать пути достижения целей, в том числе альтернативные,</w:t>
      </w:r>
      <w:r>
        <w:t xml:space="preserve"> </w:t>
      </w:r>
    </w:p>
    <w:p w:rsidR="00264D9A" w:rsidRDefault="009D177F">
      <w:pPr>
        <w:spacing w:after="2" w:line="277" w:lineRule="auto"/>
        <w:ind w:left="768" w:right="969"/>
      </w:pPr>
      <w:r>
        <w:rPr>
          <w:color w:val="202020"/>
        </w:rPr>
        <w:t>осознанно выбирать наиболее эффективные способы решения учебных и познавательных задач;</w:t>
      </w:r>
      <w:r>
        <w:t xml:space="preserve"> </w:t>
      </w:r>
    </w:p>
    <w:p w:rsidR="00264D9A" w:rsidRDefault="009D177F">
      <w:pPr>
        <w:numPr>
          <w:ilvl w:val="0"/>
          <w:numId w:val="7"/>
        </w:numPr>
        <w:spacing w:after="2" w:line="277" w:lineRule="auto"/>
        <w:ind w:left="1000" w:right="969" w:hanging="242"/>
      </w:pPr>
      <w:r>
        <w:rPr>
          <w:color w:val="202020"/>
        </w:rPr>
        <w:t>Умение устанавливать аналогии, самостоятельно выбирать основания и критерии для классификации, устанавливать причинно-следственные связи, умозаключение (индуктивное, дедуктивное и по аналогии) и делать выводы;</w:t>
      </w:r>
      <w:r>
        <w:t xml:space="preserve"> </w:t>
      </w:r>
      <w:r>
        <w:rPr>
          <w:color w:val="202020"/>
        </w:rPr>
        <w:t>8.</w:t>
      </w:r>
      <w:r>
        <w:rPr>
          <w:rFonts w:ascii="Arial" w:eastAsia="Arial" w:hAnsi="Arial" w:cs="Arial"/>
          <w:color w:val="202020"/>
        </w:rPr>
        <w:t xml:space="preserve"> </w:t>
      </w:r>
      <w:r>
        <w:rPr>
          <w:color w:val="202020"/>
        </w:rPr>
        <w:t>Умение организовывать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r>
        <w:t xml:space="preserve"> </w:t>
      </w:r>
    </w:p>
    <w:p w:rsidR="00264D9A" w:rsidRDefault="009D177F">
      <w:pPr>
        <w:numPr>
          <w:ilvl w:val="0"/>
          <w:numId w:val="8"/>
        </w:numPr>
        <w:spacing w:after="61" w:line="277" w:lineRule="auto"/>
        <w:ind w:right="1035"/>
      </w:pPr>
      <w:r>
        <w:rPr>
          <w:color w:val="202020"/>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w:t>
      </w:r>
      <w:r>
        <w:t xml:space="preserve"> </w:t>
      </w:r>
    </w:p>
    <w:p w:rsidR="00264D9A" w:rsidRDefault="009D177F">
      <w:pPr>
        <w:spacing w:after="2" w:line="277" w:lineRule="auto"/>
        <w:ind w:left="768" w:right="969"/>
      </w:pPr>
      <w:r>
        <w:rPr>
          <w:color w:val="202020"/>
        </w:rPr>
        <w:t>регуляции своей деятельности; владение устной и письменной речью, монологической контекстной речью;</w:t>
      </w:r>
      <w:r>
        <w:t xml:space="preserve"> </w:t>
      </w:r>
    </w:p>
    <w:p w:rsidR="00264D9A" w:rsidRDefault="009D177F">
      <w:pPr>
        <w:numPr>
          <w:ilvl w:val="0"/>
          <w:numId w:val="8"/>
        </w:numPr>
        <w:spacing w:after="69" w:line="277" w:lineRule="auto"/>
        <w:ind w:right="1035"/>
      </w:pPr>
      <w:r>
        <w:rPr>
          <w:color w:val="202020"/>
        </w:rPr>
        <w:t>Формирование и развитие компетентности в области использования информационно- коммуникационных технологий (далее ИКТ- компетенции);</w:t>
      </w:r>
      <w:r>
        <w:t xml:space="preserve"> </w:t>
      </w:r>
      <w:r>
        <w:rPr>
          <w:color w:val="202020"/>
        </w:rPr>
        <w:t>11.</w:t>
      </w:r>
      <w:r>
        <w:rPr>
          <w:rFonts w:ascii="Arial" w:eastAsia="Arial" w:hAnsi="Arial" w:cs="Arial"/>
          <w:color w:val="202020"/>
        </w:rPr>
        <w:t xml:space="preserve"> </w:t>
      </w:r>
      <w:r>
        <w:rPr>
          <w:color w:val="202020"/>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r>
        <w:t xml:space="preserve"> </w:t>
      </w:r>
    </w:p>
    <w:p w:rsidR="00264D9A" w:rsidRDefault="009D177F">
      <w:pPr>
        <w:spacing w:after="32"/>
        <w:ind w:left="783" w:right="11"/>
      </w:pPr>
      <w:r>
        <w:t xml:space="preserve">Школа работает по трём уровням результатов внеурочной деятельности школьников: </w:t>
      </w:r>
    </w:p>
    <w:p w:rsidR="00264D9A" w:rsidRDefault="009D177F">
      <w:pPr>
        <w:spacing w:after="43" w:line="259" w:lineRule="auto"/>
        <w:ind w:left="773" w:right="0" w:firstLine="0"/>
        <w:jc w:val="left"/>
      </w:pPr>
      <w:r>
        <w:t xml:space="preserve"> </w:t>
      </w:r>
    </w:p>
    <w:p w:rsidR="00264D9A" w:rsidRDefault="009D177F" w:rsidP="009D177F">
      <w:pPr>
        <w:spacing w:after="0" w:line="259" w:lineRule="auto"/>
        <w:ind w:left="773" w:right="0" w:firstLine="0"/>
        <w:jc w:val="left"/>
      </w:pPr>
      <w:r>
        <w:t xml:space="preserve"> </w:t>
      </w:r>
      <w:r>
        <w:rPr>
          <w:b/>
        </w:rPr>
        <w:t xml:space="preserve">Уровни </w:t>
      </w:r>
      <w:r>
        <w:rPr>
          <w:b/>
        </w:rPr>
        <w:tab/>
        <w:t xml:space="preserve">результатов </w:t>
      </w:r>
      <w:r>
        <w:rPr>
          <w:b/>
        </w:rPr>
        <w:tab/>
        <w:t xml:space="preserve">внеурочной деятельности: </w:t>
      </w:r>
    </w:p>
    <w:p w:rsidR="00264D9A" w:rsidRDefault="009D177F">
      <w:pPr>
        <w:spacing w:after="0" w:line="259" w:lineRule="auto"/>
        <w:ind w:left="0" w:right="0" w:firstLine="0"/>
        <w:jc w:val="left"/>
      </w:pPr>
      <w:r>
        <w:rPr>
          <w:b/>
          <w:sz w:val="12"/>
        </w:rPr>
        <w:t xml:space="preserve"> </w:t>
      </w:r>
    </w:p>
    <w:tbl>
      <w:tblPr>
        <w:tblStyle w:val="TableGrid"/>
        <w:tblW w:w="10036" w:type="dxa"/>
        <w:tblInd w:w="785" w:type="dxa"/>
        <w:tblCellMar>
          <w:top w:w="18" w:type="dxa"/>
          <w:left w:w="10" w:type="dxa"/>
        </w:tblCellMar>
        <w:tblLook w:val="04A0" w:firstRow="1" w:lastRow="0" w:firstColumn="1" w:lastColumn="0" w:noHBand="0" w:noVBand="1"/>
      </w:tblPr>
      <w:tblGrid>
        <w:gridCol w:w="3538"/>
        <w:gridCol w:w="3390"/>
        <w:gridCol w:w="3108"/>
      </w:tblGrid>
      <w:tr w:rsidR="00264D9A" w:rsidTr="001E40F8">
        <w:trPr>
          <w:trHeight w:val="759"/>
        </w:trPr>
        <w:tc>
          <w:tcPr>
            <w:tcW w:w="3538" w:type="dxa"/>
            <w:tcBorders>
              <w:top w:val="single" w:sz="8" w:space="0" w:color="000009"/>
              <w:left w:val="single" w:sz="8" w:space="0" w:color="000009"/>
              <w:bottom w:val="single" w:sz="8" w:space="0" w:color="000009"/>
              <w:right w:val="single" w:sz="8" w:space="0" w:color="000009"/>
            </w:tcBorders>
          </w:tcPr>
          <w:p w:rsidR="00264D9A" w:rsidRDefault="009D177F">
            <w:pPr>
              <w:spacing w:after="22" w:line="259" w:lineRule="auto"/>
              <w:ind w:left="2" w:right="0" w:firstLine="0"/>
              <w:jc w:val="left"/>
            </w:pPr>
            <w:r>
              <w:rPr>
                <w:b/>
                <w:sz w:val="23"/>
              </w:rPr>
              <w:t xml:space="preserve"> </w:t>
            </w:r>
          </w:p>
          <w:p w:rsidR="00264D9A" w:rsidRDefault="009D177F">
            <w:pPr>
              <w:spacing w:after="0" w:line="259" w:lineRule="auto"/>
              <w:ind w:left="0" w:right="237" w:firstLine="0"/>
              <w:jc w:val="center"/>
            </w:pPr>
            <w:r>
              <w:t xml:space="preserve">Первый уровень </w:t>
            </w:r>
          </w:p>
        </w:tc>
        <w:tc>
          <w:tcPr>
            <w:tcW w:w="3390" w:type="dxa"/>
            <w:tcBorders>
              <w:top w:val="single" w:sz="8" w:space="0" w:color="000009"/>
              <w:left w:val="single" w:sz="8" w:space="0" w:color="000009"/>
              <w:bottom w:val="single" w:sz="8" w:space="0" w:color="000009"/>
              <w:right w:val="single" w:sz="8" w:space="0" w:color="000009"/>
            </w:tcBorders>
          </w:tcPr>
          <w:p w:rsidR="00264D9A" w:rsidRDefault="009D177F">
            <w:pPr>
              <w:spacing w:after="22" w:line="259" w:lineRule="auto"/>
              <w:ind w:left="2" w:right="0" w:firstLine="0"/>
              <w:jc w:val="left"/>
            </w:pPr>
            <w:r>
              <w:rPr>
                <w:b/>
                <w:sz w:val="23"/>
              </w:rPr>
              <w:t xml:space="preserve"> </w:t>
            </w:r>
          </w:p>
          <w:p w:rsidR="00264D9A" w:rsidRDefault="009D177F">
            <w:pPr>
              <w:spacing w:after="0" w:line="259" w:lineRule="auto"/>
              <w:ind w:left="0" w:right="93" w:firstLine="0"/>
              <w:jc w:val="center"/>
            </w:pPr>
            <w:r>
              <w:t xml:space="preserve">Второй уровень </w:t>
            </w:r>
          </w:p>
        </w:tc>
        <w:tc>
          <w:tcPr>
            <w:tcW w:w="3108" w:type="dxa"/>
            <w:tcBorders>
              <w:top w:val="single" w:sz="8" w:space="0" w:color="000009"/>
              <w:left w:val="single" w:sz="8" w:space="0" w:color="000009"/>
              <w:bottom w:val="single" w:sz="8" w:space="0" w:color="000009"/>
              <w:right w:val="single" w:sz="8" w:space="0" w:color="000009"/>
            </w:tcBorders>
          </w:tcPr>
          <w:p w:rsidR="00264D9A" w:rsidRDefault="009D177F">
            <w:pPr>
              <w:spacing w:after="22" w:line="259" w:lineRule="auto"/>
              <w:ind w:left="0" w:right="0" w:firstLine="0"/>
              <w:jc w:val="left"/>
            </w:pPr>
            <w:r>
              <w:rPr>
                <w:b/>
                <w:sz w:val="23"/>
              </w:rPr>
              <w:t xml:space="preserve"> </w:t>
            </w:r>
          </w:p>
          <w:p w:rsidR="00264D9A" w:rsidRDefault="009D177F">
            <w:pPr>
              <w:spacing w:after="0" w:line="259" w:lineRule="auto"/>
              <w:ind w:left="828" w:right="0" w:firstLine="0"/>
              <w:jc w:val="left"/>
            </w:pPr>
            <w:r>
              <w:t xml:space="preserve">Третий уровень </w:t>
            </w:r>
          </w:p>
        </w:tc>
      </w:tr>
      <w:tr w:rsidR="00264D9A" w:rsidTr="001E40F8">
        <w:trPr>
          <w:trHeight w:val="1238"/>
        </w:trPr>
        <w:tc>
          <w:tcPr>
            <w:tcW w:w="3538" w:type="dxa"/>
            <w:tcBorders>
              <w:top w:val="single" w:sz="8" w:space="0" w:color="000009"/>
              <w:left w:val="single" w:sz="8" w:space="0" w:color="000009"/>
              <w:bottom w:val="single" w:sz="8" w:space="0" w:color="000009"/>
              <w:right w:val="single" w:sz="8" w:space="0" w:color="000009"/>
            </w:tcBorders>
          </w:tcPr>
          <w:p w:rsidR="00264D9A" w:rsidRDefault="009D177F" w:rsidP="001E40F8">
            <w:pPr>
              <w:spacing w:after="22" w:line="259" w:lineRule="auto"/>
              <w:ind w:left="2" w:right="0" w:firstLine="0"/>
              <w:jc w:val="left"/>
            </w:pPr>
            <w:r>
              <w:rPr>
                <w:b/>
                <w:sz w:val="23"/>
              </w:rPr>
              <w:t xml:space="preserve"> </w:t>
            </w:r>
            <w:r>
              <w:t xml:space="preserve">Школьник знает и понимает </w:t>
            </w:r>
          </w:p>
          <w:p w:rsidR="00264D9A" w:rsidRDefault="009D177F">
            <w:pPr>
              <w:spacing w:after="0" w:line="259" w:lineRule="auto"/>
              <w:ind w:left="101" w:right="0" w:firstLine="0"/>
              <w:jc w:val="left"/>
            </w:pPr>
            <w:r>
              <w:t xml:space="preserve">общественную жизнь </w:t>
            </w:r>
          </w:p>
          <w:p w:rsidR="00264D9A" w:rsidRDefault="009D177F">
            <w:pPr>
              <w:spacing w:after="2" w:line="259" w:lineRule="auto"/>
              <w:ind w:left="2" w:right="0" w:firstLine="0"/>
              <w:jc w:val="left"/>
            </w:pPr>
            <w:r>
              <w:rPr>
                <w:b/>
              </w:rPr>
              <w:t xml:space="preserve"> </w:t>
            </w:r>
          </w:p>
          <w:p w:rsidR="00264D9A" w:rsidRDefault="009D177F">
            <w:pPr>
              <w:spacing w:after="0" w:line="259" w:lineRule="auto"/>
              <w:ind w:left="161" w:right="0" w:firstLine="0"/>
              <w:jc w:val="left"/>
            </w:pPr>
            <w:r>
              <w:t xml:space="preserve">(2 классы) </w:t>
            </w:r>
          </w:p>
        </w:tc>
        <w:tc>
          <w:tcPr>
            <w:tcW w:w="3390" w:type="dxa"/>
            <w:tcBorders>
              <w:top w:val="single" w:sz="8" w:space="0" w:color="000009"/>
              <w:left w:val="single" w:sz="8" w:space="0" w:color="000009"/>
              <w:bottom w:val="single" w:sz="8" w:space="0" w:color="000009"/>
              <w:right w:val="single" w:sz="8" w:space="0" w:color="000009"/>
            </w:tcBorders>
          </w:tcPr>
          <w:p w:rsidR="00264D9A" w:rsidRDefault="009D177F" w:rsidP="001E40F8">
            <w:pPr>
              <w:spacing w:after="24" w:line="259" w:lineRule="auto"/>
              <w:ind w:left="2" w:right="0" w:firstLine="0"/>
              <w:jc w:val="left"/>
            </w:pPr>
            <w:r>
              <w:rPr>
                <w:b/>
                <w:sz w:val="23"/>
              </w:rPr>
              <w:t xml:space="preserve"> </w:t>
            </w:r>
            <w:r>
              <w:t xml:space="preserve">Школьник </w:t>
            </w:r>
            <w:r>
              <w:tab/>
              <w:t xml:space="preserve">ценит </w:t>
            </w:r>
          </w:p>
          <w:p w:rsidR="00264D9A" w:rsidRDefault="009D177F">
            <w:pPr>
              <w:spacing w:after="0" w:line="259" w:lineRule="auto"/>
              <w:ind w:left="122" w:right="0" w:firstLine="0"/>
              <w:jc w:val="left"/>
            </w:pPr>
            <w:r>
              <w:t xml:space="preserve">общественную жизнь </w:t>
            </w:r>
          </w:p>
          <w:p w:rsidR="00264D9A" w:rsidRDefault="009D177F">
            <w:pPr>
              <w:spacing w:after="2" w:line="259" w:lineRule="auto"/>
              <w:ind w:left="2" w:right="0" w:firstLine="0"/>
              <w:jc w:val="left"/>
            </w:pPr>
            <w:r>
              <w:rPr>
                <w:b/>
              </w:rPr>
              <w:t xml:space="preserve"> </w:t>
            </w:r>
          </w:p>
          <w:p w:rsidR="00264D9A" w:rsidRDefault="009D177F">
            <w:pPr>
              <w:spacing w:after="0" w:line="259" w:lineRule="auto"/>
              <w:ind w:left="122" w:right="0" w:firstLine="0"/>
              <w:jc w:val="left"/>
            </w:pPr>
            <w:r>
              <w:t xml:space="preserve">(3 классы) </w:t>
            </w:r>
          </w:p>
        </w:tc>
        <w:tc>
          <w:tcPr>
            <w:tcW w:w="3108" w:type="dxa"/>
            <w:tcBorders>
              <w:top w:val="single" w:sz="8" w:space="0" w:color="000009"/>
              <w:left w:val="single" w:sz="8" w:space="0" w:color="000009"/>
              <w:bottom w:val="single" w:sz="8" w:space="0" w:color="000009"/>
              <w:right w:val="single" w:sz="8" w:space="0" w:color="000009"/>
            </w:tcBorders>
          </w:tcPr>
          <w:p w:rsidR="00264D9A" w:rsidRDefault="009D177F" w:rsidP="001E40F8">
            <w:pPr>
              <w:spacing w:after="25" w:line="259" w:lineRule="auto"/>
              <w:ind w:left="0" w:right="0" w:firstLine="0"/>
              <w:jc w:val="left"/>
            </w:pPr>
            <w:r>
              <w:rPr>
                <w:b/>
                <w:sz w:val="23"/>
              </w:rPr>
              <w:t xml:space="preserve"> </w:t>
            </w:r>
            <w:r>
              <w:t xml:space="preserve">Школьник самостоятельно действует в общественной жизни </w:t>
            </w:r>
          </w:p>
          <w:p w:rsidR="00264D9A" w:rsidRDefault="009D177F" w:rsidP="001E40F8">
            <w:pPr>
              <w:spacing w:after="2" w:line="259" w:lineRule="auto"/>
              <w:ind w:left="0" w:right="0" w:firstLine="0"/>
              <w:jc w:val="left"/>
            </w:pPr>
            <w:r>
              <w:rPr>
                <w:b/>
              </w:rPr>
              <w:t xml:space="preserve"> </w:t>
            </w:r>
            <w:r>
              <w:t xml:space="preserve">(4 классы) </w:t>
            </w:r>
          </w:p>
        </w:tc>
      </w:tr>
      <w:tr w:rsidR="00264D9A" w:rsidTr="001E40F8">
        <w:trPr>
          <w:trHeight w:val="4931"/>
        </w:trPr>
        <w:tc>
          <w:tcPr>
            <w:tcW w:w="3538" w:type="dxa"/>
            <w:tcBorders>
              <w:top w:val="single" w:sz="8" w:space="0" w:color="000009"/>
              <w:left w:val="single" w:sz="8" w:space="0" w:color="000009"/>
              <w:bottom w:val="single" w:sz="8" w:space="0" w:color="000009"/>
              <w:right w:val="single" w:sz="8" w:space="0" w:color="000009"/>
            </w:tcBorders>
          </w:tcPr>
          <w:p w:rsidR="00264D9A" w:rsidRDefault="009D177F" w:rsidP="001E40F8">
            <w:pPr>
              <w:spacing w:after="24" w:line="259" w:lineRule="auto"/>
              <w:ind w:left="2" w:right="0" w:firstLine="0"/>
              <w:jc w:val="left"/>
            </w:pPr>
            <w:r>
              <w:rPr>
                <w:b/>
                <w:sz w:val="23"/>
              </w:rPr>
              <w:lastRenderedPageBreak/>
              <w:t xml:space="preserve"> </w:t>
            </w:r>
            <w:proofErr w:type="gramStart"/>
            <w:r>
              <w:t>Приобретение школьниками знаний об этике и эстетике повседневной жизни человека; о принятых в обществе нормах поведения и общения; об основах здорового образа жизни; об истории своей семьи и Отечества; о русских народных играх; о правилах конструктивной групповой работы: об организации коллективной творческой деятельности; о способах самостоятельного  поиска, нахождения и обработки информации;</w:t>
            </w:r>
            <w:proofErr w:type="gramEnd"/>
            <w:r>
              <w:t xml:space="preserve"> о правилах проведения исследования. </w:t>
            </w:r>
          </w:p>
        </w:tc>
        <w:tc>
          <w:tcPr>
            <w:tcW w:w="3390" w:type="dxa"/>
            <w:tcBorders>
              <w:top w:val="single" w:sz="8" w:space="0" w:color="000009"/>
              <w:left w:val="single" w:sz="8" w:space="0" w:color="000009"/>
              <w:bottom w:val="single" w:sz="8" w:space="0" w:color="000009"/>
              <w:right w:val="single" w:sz="8" w:space="0" w:color="000009"/>
            </w:tcBorders>
          </w:tcPr>
          <w:p w:rsidR="00264D9A" w:rsidRDefault="009D177F" w:rsidP="001E40F8">
            <w:pPr>
              <w:spacing w:after="24" w:line="259" w:lineRule="auto"/>
              <w:ind w:left="2" w:right="0" w:firstLine="0"/>
              <w:jc w:val="left"/>
            </w:pPr>
            <w:r>
              <w:rPr>
                <w:b/>
                <w:sz w:val="23"/>
              </w:rPr>
              <w:t xml:space="preserve"> </w:t>
            </w:r>
            <w:r>
              <w:t xml:space="preserve">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w:t>
            </w:r>
            <w:proofErr w:type="gramStart"/>
            <w:r>
              <w:t>родному</w:t>
            </w:r>
            <w:proofErr w:type="gramEnd"/>
            <w:r>
              <w:t xml:space="preserve"> </w:t>
            </w:r>
          </w:p>
          <w:p w:rsidR="00264D9A" w:rsidRDefault="009D177F">
            <w:pPr>
              <w:spacing w:after="0" w:line="259" w:lineRule="auto"/>
              <w:ind w:left="122" w:right="76" w:firstLine="0"/>
            </w:pPr>
            <w:r>
              <w:t xml:space="preserve">Отечеству, родной природе и культуре, труду, знаниям, своему собственному здоровью и внутреннему миру. </w:t>
            </w:r>
          </w:p>
        </w:tc>
        <w:tc>
          <w:tcPr>
            <w:tcW w:w="3108" w:type="dxa"/>
            <w:tcBorders>
              <w:top w:val="single" w:sz="8" w:space="0" w:color="000009"/>
              <w:left w:val="single" w:sz="8" w:space="0" w:color="000009"/>
              <w:bottom w:val="single" w:sz="8" w:space="0" w:color="000009"/>
              <w:right w:val="single" w:sz="8" w:space="0" w:color="000009"/>
            </w:tcBorders>
          </w:tcPr>
          <w:p w:rsidR="00264D9A" w:rsidRDefault="009D177F" w:rsidP="001E40F8">
            <w:pPr>
              <w:spacing w:after="24" w:line="259" w:lineRule="auto"/>
              <w:ind w:left="0" w:right="0" w:firstLine="0"/>
              <w:jc w:val="left"/>
            </w:pPr>
            <w:r>
              <w:rPr>
                <w:b/>
                <w:sz w:val="23"/>
              </w:rPr>
              <w:t xml:space="preserve"> </w:t>
            </w:r>
            <w:bookmarkStart w:id="0" w:name="_GoBack"/>
            <w:bookmarkEnd w:id="0"/>
            <w:r>
              <w:t xml:space="preserve">Приобретение школьником опыта самостоятельного социального действия: </w:t>
            </w:r>
          </w:p>
          <w:p w:rsidR="00264D9A" w:rsidRDefault="009D177F">
            <w:pPr>
              <w:spacing w:after="4" w:line="274" w:lineRule="auto"/>
              <w:ind w:left="120" w:right="0" w:firstLine="0"/>
            </w:pPr>
            <w:r>
              <w:t xml:space="preserve">школьник может приобрести     опыт </w:t>
            </w:r>
          </w:p>
          <w:p w:rsidR="00264D9A" w:rsidRDefault="009D177F">
            <w:pPr>
              <w:spacing w:after="0" w:line="259" w:lineRule="auto"/>
              <w:ind w:left="120" w:right="87" w:firstLine="0"/>
            </w:pPr>
            <w:r>
              <w:t xml:space="preserve">исследовательской деятельности;     опыт публичного выступления; опыт самообслуживания, самоорганизации   и организации   совместной деятельности  с другими детьми. </w:t>
            </w:r>
          </w:p>
        </w:tc>
      </w:tr>
    </w:tbl>
    <w:p w:rsidR="00264D9A" w:rsidRDefault="009D177F">
      <w:pPr>
        <w:spacing w:after="4" w:line="279" w:lineRule="auto"/>
        <w:ind w:left="758" w:right="0" w:firstLine="708"/>
        <w:jc w:val="left"/>
      </w:pPr>
      <w:r>
        <w:t xml:space="preserve">Таким образом, в ходе реализации программ внеурочной деятельности ожидается </w:t>
      </w:r>
      <w:r>
        <w:tab/>
        <w:t xml:space="preserve">достижение </w:t>
      </w:r>
      <w:r>
        <w:tab/>
        <w:t xml:space="preserve">всех </w:t>
      </w:r>
      <w:r>
        <w:tab/>
        <w:t xml:space="preserve">трех </w:t>
      </w:r>
      <w:r>
        <w:tab/>
        <w:t xml:space="preserve">уровней </w:t>
      </w:r>
      <w:r>
        <w:tab/>
        <w:t xml:space="preserve">результатов, </w:t>
      </w:r>
      <w:r>
        <w:tab/>
        <w:t xml:space="preserve">что </w:t>
      </w:r>
      <w:r>
        <w:tab/>
        <w:t xml:space="preserve">будет свидетельствовать об эффективности внеурочной деятельности: </w:t>
      </w:r>
    </w:p>
    <w:p w:rsidR="00264D9A" w:rsidRDefault="009D177F">
      <w:pPr>
        <w:numPr>
          <w:ilvl w:val="1"/>
          <w:numId w:val="8"/>
        </w:numPr>
        <w:spacing w:after="152" w:line="269" w:lineRule="auto"/>
        <w:ind w:left="2176" w:right="492" w:hanging="350"/>
      </w:pPr>
      <w:r>
        <w:rPr>
          <w:color w:val="000009"/>
        </w:rPr>
        <w:t>Увеличение числа детей и подростков, охваченных организованным досугом;</w:t>
      </w:r>
      <w:r>
        <w:rPr>
          <w:rFonts w:ascii="Arial" w:eastAsia="Arial" w:hAnsi="Arial" w:cs="Arial"/>
          <w:color w:val="000009"/>
        </w:rPr>
        <w:t xml:space="preserve"> </w:t>
      </w:r>
    </w:p>
    <w:p w:rsidR="00264D9A" w:rsidRDefault="009D177F">
      <w:pPr>
        <w:numPr>
          <w:ilvl w:val="1"/>
          <w:numId w:val="8"/>
        </w:numPr>
        <w:spacing w:after="152" w:line="269" w:lineRule="auto"/>
        <w:ind w:left="2176" w:right="492" w:hanging="350"/>
      </w:pPr>
      <w:r>
        <w:rPr>
          <w:color w:val="000009"/>
        </w:rPr>
        <w:t>Воспитание уважительного отношения к родному дому, школе, городу;</w:t>
      </w:r>
      <w:r>
        <w:rPr>
          <w:rFonts w:ascii="Arial" w:eastAsia="Arial" w:hAnsi="Arial" w:cs="Arial"/>
          <w:color w:val="000009"/>
        </w:rPr>
        <w:t xml:space="preserve"> </w:t>
      </w:r>
    </w:p>
    <w:p w:rsidR="00264D9A" w:rsidRDefault="009D177F">
      <w:pPr>
        <w:numPr>
          <w:ilvl w:val="1"/>
          <w:numId w:val="8"/>
        </w:numPr>
        <w:spacing w:after="58" w:line="269" w:lineRule="auto"/>
        <w:ind w:left="2176" w:right="492" w:hanging="350"/>
      </w:pPr>
      <w:r>
        <w:rPr>
          <w:color w:val="000009"/>
        </w:rPr>
        <w:t>Формирование чувства гражданственности и патриотизма, правовой культуры, осознанного отношения к профессиональному самоопределению.</w:t>
      </w:r>
      <w:r>
        <w:rPr>
          <w:rFonts w:ascii="Arial" w:eastAsia="Arial" w:hAnsi="Arial" w:cs="Arial"/>
          <w:color w:val="000009"/>
        </w:rPr>
        <w:t xml:space="preserve"> </w:t>
      </w:r>
    </w:p>
    <w:p w:rsidR="00264D9A" w:rsidRDefault="009D177F">
      <w:pPr>
        <w:numPr>
          <w:ilvl w:val="1"/>
          <w:numId w:val="8"/>
        </w:numPr>
        <w:spacing w:after="89"/>
        <w:ind w:left="2176" w:right="492" w:hanging="350"/>
      </w:pPr>
      <w:r>
        <w:t>Достижение обучающимися необходимого для жизни в обществе социального опыта и формирование у них принимаемой обществом системы ценностей.</w:t>
      </w:r>
      <w:r>
        <w:rPr>
          <w:rFonts w:ascii="Arial" w:eastAsia="Arial" w:hAnsi="Arial" w:cs="Arial"/>
        </w:rPr>
        <w:t xml:space="preserve"> </w:t>
      </w:r>
    </w:p>
    <w:p w:rsidR="00264D9A" w:rsidRDefault="009D177F">
      <w:pPr>
        <w:spacing w:after="0" w:line="259" w:lineRule="auto"/>
        <w:ind w:left="0" w:right="0" w:firstLine="0"/>
        <w:jc w:val="left"/>
      </w:pPr>
      <w:r>
        <w:rPr>
          <w:sz w:val="37"/>
        </w:rPr>
        <w:t xml:space="preserve"> </w:t>
      </w:r>
    </w:p>
    <w:p w:rsidR="00264D9A" w:rsidRDefault="009D177F">
      <w:pPr>
        <w:spacing w:after="0" w:line="283" w:lineRule="auto"/>
        <w:ind w:left="2565" w:right="1733" w:hanging="361"/>
        <w:jc w:val="left"/>
      </w:pPr>
      <w:r>
        <w:rPr>
          <w:b/>
          <w:color w:val="000009"/>
        </w:rPr>
        <w:t>9.</w:t>
      </w:r>
      <w:r>
        <w:rPr>
          <w:rFonts w:ascii="Arial" w:eastAsia="Arial" w:hAnsi="Arial" w:cs="Arial"/>
          <w:b/>
          <w:color w:val="000009"/>
        </w:rPr>
        <w:t xml:space="preserve"> </w:t>
      </w:r>
      <w:r>
        <w:rPr>
          <w:b/>
          <w:color w:val="000009"/>
        </w:rPr>
        <w:t xml:space="preserve">Содержание направлений внеурочной деятельности </w:t>
      </w:r>
      <w:r>
        <w:rPr>
          <w:b/>
          <w:color w:val="000009"/>
        </w:rPr>
        <w:tab/>
        <w:t xml:space="preserve">(в </w:t>
      </w:r>
      <w:r>
        <w:rPr>
          <w:b/>
          <w:color w:val="000009"/>
        </w:rPr>
        <w:tab/>
        <w:t xml:space="preserve">соответствии </w:t>
      </w:r>
      <w:r>
        <w:rPr>
          <w:b/>
          <w:color w:val="000009"/>
        </w:rPr>
        <w:tab/>
        <w:t xml:space="preserve">с реализуемыми программами) </w:t>
      </w:r>
    </w:p>
    <w:p w:rsidR="00264D9A" w:rsidRDefault="009D177F">
      <w:pPr>
        <w:ind w:left="783" w:right="167"/>
      </w:pPr>
      <w:r>
        <w:t xml:space="preserve">В соответствии с ФГОС и планом образовательной программы начального общего образования в </w:t>
      </w:r>
      <w:r w:rsidRPr="009D177F">
        <w:t>МБОУ «Старо-</w:t>
      </w:r>
      <w:proofErr w:type="spellStart"/>
      <w:r w:rsidRPr="009D177F">
        <w:t>Абдуловская</w:t>
      </w:r>
      <w:proofErr w:type="spellEnd"/>
      <w:r w:rsidRPr="009D177F">
        <w:t xml:space="preserve">  СОШ»</w:t>
      </w:r>
      <w:r>
        <w:t xml:space="preserve"> ТМР РТ для 1-х классов в 2023-2024 </w:t>
      </w:r>
      <w:r>
        <w:tab/>
        <w:t xml:space="preserve">учебном </w:t>
      </w:r>
      <w:r>
        <w:tab/>
        <w:t xml:space="preserve">году </w:t>
      </w:r>
      <w:r>
        <w:tab/>
        <w:t xml:space="preserve">реализуются </w:t>
      </w:r>
      <w:r>
        <w:tab/>
      </w:r>
      <w:r>
        <w:rPr>
          <w:b/>
        </w:rPr>
        <w:t xml:space="preserve">следующие </w:t>
      </w:r>
      <w:r>
        <w:rPr>
          <w:b/>
        </w:rPr>
        <w:tab/>
        <w:t xml:space="preserve">виды </w:t>
      </w:r>
      <w:r>
        <w:rPr>
          <w:b/>
        </w:rPr>
        <w:tab/>
      </w:r>
      <w:r>
        <w:t xml:space="preserve">внеурочной деятельности: </w:t>
      </w:r>
    </w:p>
    <w:p w:rsidR="00264D9A" w:rsidRDefault="009D177F">
      <w:pPr>
        <w:numPr>
          <w:ilvl w:val="0"/>
          <w:numId w:val="9"/>
        </w:numPr>
        <w:spacing w:after="119"/>
        <w:ind w:right="11" w:hanging="360"/>
      </w:pPr>
      <w:r>
        <w:t xml:space="preserve">Духовно-нравственное; </w:t>
      </w:r>
    </w:p>
    <w:p w:rsidR="00264D9A" w:rsidRDefault="009D177F">
      <w:pPr>
        <w:numPr>
          <w:ilvl w:val="0"/>
          <w:numId w:val="9"/>
        </w:numPr>
        <w:spacing w:after="123"/>
        <w:ind w:right="11" w:hanging="360"/>
      </w:pPr>
      <w:r>
        <w:t xml:space="preserve">Социальное; </w:t>
      </w:r>
    </w:p>
    <w:p w:rsidR="00264D9A" w:rsidRDefault="009D177F">
      <w:pPr>
        <w:numPr>
          <w:ilvl w:val="0"/>
          <w:numId w:val="9"/>
        </w:numPr>
        <w:spacing w:after="208"/>
        <w:ind w:right="11" w:hanging="360"/>
      </w:pPr>
      <w:proofErr w:type="spellStart"/>
      <w:r>
        <w:t>Общеинтеллектуальное</w:t>
      </w:r>
      <w:proofErr w:type="spellEnd"/>
      <w:r>
        <w:t xml:space="preserve">. </w:t>
      </w:r>
    </w:p>
    <w:p w:rsidR="00264D9A" w:rsidRDefault="009D177F">
      <w:pPr>
        <w:pStyle w:val="2"/>
        <w:ind w:left="686"/>
      </w:pPr>
      <w:r>
        <w:rPr>
          <w:sz w:val="22"/>
        </w:rPr>
        <w:t>10.</w:t>
      </w:r>
      <w:r>
        <w:rPr>
          <w:rFonts w:ascii="Arial" w:eastAsia="Arial" w:hAnsi="Arial" w:cs="Arial"/>
          <w:sz w:val="22"/>
        </w:rPr>
        <w:t xml:space="preserve"> </w:t>
      </w:r>
      <w:r>
        <w:t>Выбор направления внеурочной деятельности</w:t>
      </w:r>
      <w:r>
        <w:rPr>
          <w:sz w:val="22"/>
        </w:rPr>
        <w:t xml:space="preserve"> </w:t>
      </w:r>
    </w:p>
    <w:p w:rsidR="00264D9A" w:rsidRDefault="009D177F" w:rsidP="009D177F">
      <w:pPr>
        <w:spacing w:after="21" w:line="259" w:lineRule="auto"/>
        <w:ind w:left="426" w:right="6" w:firstLine="283"/>
        <w:jc w:val="left"/>
      </w:pPr>
      <w:r>
        <w:t>Организация внеурочной деятельности полностью обеспечивает в МБОУ «Старо-</w:t>
      </w:r>
      <w:proofErr w:type="spellStart"/>
      <w:r>
        <w:t>Абдуловская</w:t>
      </w:r>
      <w:proofErr w:type="spellEnd"/>
      <w:r>
        <w:t xml:space="preserve"> </w:t>
      </w:r>
      <w:r w:rsidRPr="009D177F">
        <w:t>СОШ»</w:t>
      </w:r>
      <w:r>
        <w:t xml:space="preserve"> ТМР РТ  всех направлений развития личности и предоставляет возможность выбора занятий каждому обучающемуся в объеме не более 10-ти часов в неделю. </w:t>
      </w:r>
    </w:p>
    <w:p w:rsidR="00264D9A" w:rsidRDefault="009D177F">
      <w:pPr>
        <w:spacing w:after="4" w:line="279" w:lineRule="auto"/>
        <w:ind w:left="758" w:right="0" w:firstLine="708"/>
        <w:jc w:val="left"/>
      </w:pPr>
      <w:r>
        <w:t xml:space="preserve">Обучающиеся (их законные представители) имеют право выбора программ внеурочной деятельности в рамках каждого направления. Выбор программ осуществляется на основе результатов анкетирования. Каждый обучающийся и его родители (законные представители) выбирают наиболее интересное для ребёнка направление, которое отвечает его внутренним потребностям, </w:t>
      </w:r>
      <w:r>
        <w:tab/>
        <w:t xml:space="preserve">помогает </w:t>
      </w:r>
      <w:r>
        <w:tab/>
        <w:t xml:space="preserve">удовлетворить </w:t>
      </w:r>
      <w:r>
        <w:tab/>
        <w:t xml:space="preserve">образовательные </w:t>
      </w:r>
      <w:r>
        <w:lastRenderedPageBreak/>
        <w:tab/>
        <w:t xml:space="preserve">запросы, почувствовать себя успешным, реализовать и развить свои таланты, способности. </w:t>
      </w:r>
    </w:p>
    <w:p w:rsidR="00264D9A" w:rsidRDefault="009D177F">
      <w:pPr>
        <w:spacing w:after="68"/>
        <w:ind w:left="773" w:right="-128" w:firstLine="1681"/>
      </w:pPr>
      <w:r>
        <w:rPr>
          <w:b/>
        </w:rPr>
        <w:t>11.</w:t>
      </w:r>
      <w:r>
        <w:rPr>
          <w:rFonts w:ascii="Arial" w:eastAsia="Arial" w:hAnsi="Arial" w:cs="Arial"/>
          <w:b/>
        </w:rPr>
        <w:t xml:space="preserve"> </w:t>
      </w:r>
      <w:r>
        <w:rPr>
          <w:b/>
        </w:rPr>
        <w:t xml:space="preserve">Формы и виды организации внеурочной деятельности </w:t>
      </w:r>
      <w:r>
        <w:t xml:space="preserve">Внеурочная деятельность осуществляется в формах, отличных от классно-урочной и направлена на достижение планируемых результатов освоения основной образовательной </w:t>
      </w:r>
    </w:p>
    <w:p w:rsidR="00264D9A" w:rsidRDefault="009D177F">
      <w:pPr>
        <w:spacing w:after="167"/>
        <w:ind w:left="487" w:right="11"/>
      </w:pPr>
      <w:r>
        <w:t xml:space="preserve">программы. </w:t>
      </w:r>
    </w:p>
    <w:p w:rsidR="00264D9A" w:rsidRDefault="009D177F" w:rsidP="009D177F">
      <w:pPr>
        <w:spacing w:after="0" w:line="259" w:lineRule="auto"/>
        <w:ind w:left="483" w:right="909"/>
        <w:jc w:val="left"/>
      </w:pPr>
      <w:r>
        <w:rPr>
          <w:b/>
        </w:rPr>
        <w:t xml:space="preserve">Формы организации внеурочной деятельности: </w:t>
      </w:r>
    </w:p>
    <w:p w:rsidR="00264D9A" w:rsidRDefault="009D177F" w:rsidP="009D177F">
      <w:pPr>
        <w:numPr>
          <w:ilvl w:val="0"/>
          <w:numId w:val="10"/>
        </w:numPr>
        <w:spacing w:after="0"/>
        <w:ind w:right="11" w:hanging="362"/>
      </w:pPr>
      <w:r>
        <w:t xml:space="preserve">художественные, хоровые студии </w:t>
      </w:r>
    </w:p>
    <w:p w:rsidR="00264D9A" w:rsidRDefault="009D177F" w:rsidP="009D177F">
      <w:pPr>
        <w:numPr>
          <w:ilvl w:val="0"/>
          <w:numId w:val="10"/>
        </w:numPr>
        <w:spacing w:after="0"/>
        <w:ind w:right="11" w:hanging="362"/>
      </w:pPr>
      <w:r>
        <w:t xml:space="preserve">познавательные игры, викторины, конкурсы </w:t>
      </w:r>
    </w:p>
    <w:p w:rsidR="00264D9A" w:rsidRDefault="009D177F" w:rsidP="009D177F">
      <w:pPr>
        <w:numPr>
          <w:ilvl w:val="0"/>
          <w:numId w:val="10"/>
        </w:numPr>
        <w:spacing w:after="0"/>
        <w:ind w:right="11" w:hanging="362"/>
      </w:pPr>
      <w:r>
        <w:t xml:space="preserve">беседы </w:t>
      </w:r>
    </w:p>
    <w:p w:rsidR="00264D9A" w:rsidRDefault="009D177F" w:rsidP="009D177F">
      <w:pPr>
        <w:numPr>
          <w:ilvl w:val="0"/>
          <w:numId w:val="10"/>
        </w:numPr>
        <w:spacing w:after="0"/>
        <w:ind w:right="11" w:hanging="362"/>
      </w:pPr>
      <w:r>
        <w:t xml:space="preserve">праздники с элементами творческого проектирования </w:t>
      </w:r>
    </w:p>
    <w:p w:rsidR="00264D9A" w:rsidRDefault="009D177F" w:rsidP="009D177F">
      <w:pPr>
        <w:numPr>
          <w:ilvl w:val="0"/>
          <w:numId w:val="10"/>
        </w:numPr>
        <w:spacing w:after="0"/>
        <w:ind w:right="11" w:hanging="362"/>
      </w:pPr>
      <w:r>
        <w:t xml:space="preserve">конкурсы рисунков, поделок, рассказов, сочинений </w:t>
      </w:r>
    </w:p>
    <w:p w:rsidR="00264D9A" w:rsidRDefault="009D177F" w:rsidP="009D177F">
      <w:pPr>
        <w:numPr>
          <w:ilvl w:val="0"/>
          <w:numId w:val="10"/>
        </w:numPr>
        <w:spacing w:after="0"/>
        <w:ind w:right="11" w:hanging="362"/>
      </w:pPr>
      <w:r>
        <w:t xml:space="preserve">сетевые сообщества </w:t>
      </w:r>
    </w:p>
    <w:p w:rsidR="00264D9A" w:rsidRDefault="009D177F" w:rsidP="009D177F">
      <w:pPr>
        <w:numPr>
          <w:ilvl w:val="0"/>
          <w:numId w:val="10"/>
        </w:numPr>
        <w:spacing w:after="0"/>
        <w:ind w:right="11" w:hanging="362"/>
      </w:pPr>
      <w:r>
        <w:t xml:space="preserve">школьные спортивные секции </w:t>
      </w:r>
    </w:p>
    <w:p w:rsidR="00264D9A" w:rsidRDefault="009D177F" w:rsidP="009D177F">
      <w:pPr>
        <w:numPr>
          <w:ilvl w:val="0"/>
          <w:numId w:val="10"/>
        </w:numPr>
        <w:spacing w:after="0"/>
        <w:ind w:right="11" w:hanging="362"/>
      </w:pPr>
      <w:r>
        <w:t xml:space="preserve">предметные недели </w:t>
      </w:r>
    </w:p>
    <w:p w:rsidR="00264D9A" w:rsidRDefault="009D177F" w:rsidP="009D177F">
      <w:pPr>
        <w:numPr>
          <w:ilvl w:val="0"/>
          <w:numId w:val="10"/>
        </w:numPr>
        <w:spacing w:after="0"/>
        <w:ind w:right="11" w:hanging="362"/>
      </w:pPr>
      <w:r>
        <w:t xml:space="preserve">олимпиады </w:t>
      </w:r>
    </w:p>
    <w:p w:rsidR="00264D9A" w:rsidRDefault="009D177F" w:rsidP="009D177F">
      <w:pPr>
        <w:numPr>
          <w:ilvl w:val="0"/>
          <w:numId w:val="10"/>
        </w:numPr>
        <w:spacing w:after="0"/>
        <w:ind w:right="11" w:hanging="362"/>
      </w:pPr>
      <w:r>
        <w:t xml:space="preserve">экскурсии </w:t>
      </w:r>
    </w:p>
    <w:p w:rsidR="00264D9A" w:rsidRDefault="009D177F" w:rsidP="009D177F">
      <w:pPr>
        <w:numPr>
          <w:ilvl w:val="0"/>
          <w:numId w:val="10"/>
        </w:numPr>
        <w:spacing w:after="0"/>
        <w:ind w:right="11" w:hanging="362"/>
      </w:pPr>
      <w:r>
        <w:t xml:space="preserve">соревнования, спортивные праздники </w:t>
      </w:r>
    </w:p>
    <w:p w:rsidR="00264D9A" w:rsidRDefault="009D177F" w:rsidP="009D177F">
      <w:pPr>
        <w:numPr>
          <w:ilvl w:val="0"/>
          <w:numId w:val="10"/>
        </w:numPr>
        <w:spacing w:after="0" w:line="397" w:lineRule="auto"/>
        <w:ind w:right="11" w:hanging="362"/>
      </w:pPr>
      <w:r>
        <w:t xml:space="preserve">поисковые и научные занятия с элементами проектной деятельности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общественно полезные практики и т.д. </w:t>
      </w:r>
    </w:p>
    <w:p w:rsidR="00264D9A" w:rsidRDefault="009D177F">
      <w:pPr>
        <w:ind w:left="477" w:right="11" w:firstLine="706"/>
      </w:pPr>
      <w:r>
        <w:t xml:space="preserve">Для реализации Плана внеурочной деятельности используются следующие виды внеурочной деятельности в соответствии с государственным стандартом: </w:t>
      </w:r>
    </w:p>
    <w:p w:rsidR="00264D9A" w:rsidRDefault="009D177F" w:rsidP="009D177F">
      <w:pPr>
        <w:numPr>
          <w:ilvl w:val="0"/>
          <w:numId w:val="11"/>
        </w:numPr>
        <w:spacing w:after="0"/>
        <w:ind w:right="11" w:hanging="430"/>
      </w:pPr>
      <w:r>
        <w:t xml:space="preserve">игровая деятельность; </w:t>
      </w:r>
    </w:p>
    <w:p w:rsidR="00264D9A" w:rsidRDefault="009D177F" w:rsidP="009D177F">
      <w:pPr>
        <w:numPr>
          <w:ilvl w:val="0"/>
          <w:numId w:val="11"/>
        </w:numPr>
        <w:spacing w:after="0"/>
        <w:ind w:right="11" w:hanging="430"/>
      </w:pPr>
      <w:r>
        <w:t xml:space="preserve">познавательная деятельность; </w:t>
      </w:r>
    </w:p>
    <w:p w:rsidR="00264D9A" w:rsidRDefault="009D177F" w:rsidP="009D177F">
      <w:pPr>
        <w:numPr>
          <w:ilvl w:val="0"/>
          <w:numId w:val="11"/>
        </w:numPr>
        <w:spacing w:after="0"/>
        <w:ind w:right="11" w:hanging="430"/>
      </w:pPr>
      <w:r>
        <w:t xml:space="preserve">проблемно-ценностное общение; </w:t>
      </w:r>
    </w:p>
    <w:p w:rsidR="00264D9A" w:rsidRDefault="009D177F" w:rsidP="009D177F">
      <w:pPr>
        <w:numPr>
          <w:ilvl w:val="0"/>
          <w:numId w:val="11"/>
        </w:numPr>
        <w:spacing w:after="0"/>
        <w:ind w:right="11" w:hanging="430"/>
      </w:pPr>
      <w:r>
        <w:t xml:space="preserve">художественное творчество; </w:t>
      </w:r>
    </w:p>
    <w:p w:rsidR="00264D9A" w:rsidRDefault="009D177F" w:rsidP="009D177F">
      <w:pPr>
        <w:numPr>
          <w:ilvl w:val="0"/>
          <w:numId w:val="11"/>
        </w:numPr>
        <w:spacing w:after="0"/>
        <w:ind w:right="11" w:hanging="430"/>
      </w:pPr>
      <w:r>
        <w:t xml:space="preserve">социальное творчество; </w:t>
      </w:r>
    </w:p>
    <w:p w:rsidR="00264D9A" w:rsidRDefault="009D177F" w:rsidP="009D177F">
      <w:pPr>
        <w:numPr>
          <w:ilvl w:val="0"/>
          <w:numId w:val="11"/>
        </w:numPr>
        <w:spacing w:after="0" w:line="405" w:lineRule="auto"/>
        <w:ind w:right="11" w:hanging="430"/>
      </w:pPr>
      <w:r>
        <w:t xml:space="preserve">спортивно-оздоровительная деятельность; </w:t>
      </w:r>
      <w:r>
        <w:rPr>
          <w:rFonts w:ascii="Arial" w:eastAsia="Arial" w:hAnsi="Arial" w:cs="Arial"/>
        </w:rPr>
        <w:t xml:space="preserve">• </w:t>
      </w:r>
      <w:r>
        <w:rPr>
          <w:rFonts w:ascii="Arial" w:eastAsia="Arial" w:hAnsi="Arial" w:cs="Arial"/>
        </w:rPr>
        <w:tab/>
      </w:r>
      <w:r>
        <w:t xml:space="preserve">краеведческая деятельность. </w:t>
      </w:r>
    </w:p>
    <w:p w:rsidR="00264D9A" w:rsidRDefault="009D177F">
      <w:pPr>
        <w:spacing w:after="0" w:line="259" w:lineRule="auto"/>
        <w:ind w:left="0" w:right="0" w:firstLine="0"/>
        <w:jc w:val="left"/>
      </w:pPr>
      <w:r>
        <w:rPr>
          <w:sz w:val="36"/>
        </w:rPr>
        <w:t xml:space="preserve"> </w:t>
      </w:r>
    </w:p>
    <w:p w:rsidR="00264D9A" w:rsidRDefault="009D177F">
      <w:pPr>
        <w:ind w:left="0" w:right="516" w:firstLine="1179"/>
      </w:pPr>
      <w:r>
        <w:t xml:space="preserve">Допускается объединение обучающихся разных классных коллективов с учетом выбора направлений и программ внеурочной деятельности, возрастных особенностей обучающихся и пожелания самих обучающихся (их законных представителей). </w:t>
      </w:r>
      <w:r>
        <w:rPr>
          <w:sz w:val="36"/>
        </w:rPr>
        <w:t xml:space="preserve"> </w:t>
      </w:r>
    </w:p>
    <w:p w:rsidR="00264D9A" w:rsidRDefault="009D177F">
      <w:pPr>
        <w:spacing w:after="57" w:line="279" w:lineRule="auto"/>
        <w:ind w:left="473" w:right="436" w:firstLine="478"/>
        <w:jc w:val="left"/>
      </w:pPr>
      <w:r>
        <w:rPr>
          <w:b/>
        </w:rPr>
        <w:t>12.</w:t>
      </w:r>
      <w:r>
        <w:rPr>
          <w:rFonts w:ascii="Arial" w:eastAsia="Arial" w:hAnsi="Arial" w:cs="Arial"/>
          <w:b/>
        </w:rPr>
        <w:t xml:space="preserve"> </w:t>
      </w:r>
      <w:r>
        <w:rPr>
          <w:b/>
        </w:rPr>
        <w:t xml:space="preserve">Описание </w:t>
      </w:r>
      <w:proofErr w:type="gramStart"/>
      <w:r>
        <w:rPr>
          <w:b/>
        </w:rPr>
        <w:t>процедуры установления объема часов внеурочной деятельности</w:t>
      </w:r>
      <w:proofErr w:type="gramEnd"/>
      <w:r>
        <w:rPr>
          <w:b/>
        </w:rPr>
        <w:t xml:space="preserve"> на каждого обучающегося </w:t>
      </w:r>
      <w:r>
        <w:t xml:space="preserve">Количество часов в неделю и в год, отводимых на внеурочную деятельность установлено учебным планом </w:t>
      </w:r>
      <w:r w:rsidRPr="009D177F">
        <w:t>МБОУ «Старо-</w:t>
      </w:r>
      <w:proofErr w:type="spellStart"/>
      <w:r w:rsidRPr="009D177F">
        <w:t>Абдуловская</w:t>
      </w:r>
      <w:proofErr w:type="spellEnd"/>
      <w:r w:rsidRPr="009D177F">
        <w:t xml:space="preserve">  СОШ»</w:t>
      </w:r>
      <w:r>
        <w:t xml:space="preserve"> ТМР РТ на 2023-2024 учебный год. </w:t>
      </w:r>
    </w:p>
    <w:p w:rsidR="00264D9A" w:rsidRDefault="009D177F">
      <w:pPr>
        <w:spacing w:after="86"/>
        <w:ind w:left="477" w:right="11" w:firstLine="706"/>
      </w:pPr>
      <w:r>
        <w:t xml:space="preserve">Время, отводимое на внеурочную деятельность, составляет 4 часа в неделю на обучающегося начальной школы. </w:t>
      </w:r>
    </w:p>
    <w:p w:rsidR="00264D9A" w:rsidRDefault="009D177F">
      <w:pPr>
        <w:ind w:left="477" w:right="336" w:firstLine="706"/>
      </w:pPr>
      <w:r>
        <w:t xml:space="preserve">Набор занятий, их содержание формируется с учетом пожелания обучающихся и их родителей (законных представителей). </w:t>
      </w:r>
    </w:p>
    <w:p w:rsidR="00264D9A" w:rsidRDefault="009D177F">
      <w:pPr>
        <w:ind w:left="477" w:right="513" w:firstLine="706"/>
      </w:pPr>
      <w:r>
        <w:t xml:space="preserve">Программы внеурочной деятельности реализуются как в отдельно взятых классах, так и в объединенных группах детей на параллелях. Такой подход к реализации программ основан на анализе ресурсного обеспечения образовательного учреждения, информации о выборе родителями (законными представителями, предпочтительных направлений и форм внеурочной деятельности детей, интересов обучающихся, их занятости в системе дополнительного образования школы и учреждениях дополнительного образования города. </w:t>
      </w:r>
    </w:p>
    <w:p w:rsidR="00264D9A" w:rsidRDefault="009D177F">
      <w:pPr>
        <w:ind w:left="477" w:right="11" w:firstLine="706"/>
      </w:pPr>
      <w:r>
        <w:lastRenderedPageBreak/>
        <w:t xml:space="preserve">Текущий контроль за посещением занятий внеурочной деятельности обучающимися класса осуществляется классным руководителем. </w:t>
      </w:r>
    </w:p>
    <w:p w:rsidR="00264D9A" w:rsidRDefault="009D177F">
      <w:pPr>
        <w:ind w:left="477" w:right="11" w:firstLine="706"/>
      </w:pPr>
      <w:r>
        <w:t xml:space="preserve">Реализация внеурочной деятельности осуществляется без балльного оценивания результатов освоения курса. </w:t>
      </w:r>
    </w:p>
    <w:p w:rsidR="00264D9A" w:rsidRDefault="009D177F">
      <w:pPr>
        <w:spacing w:after="74"/>
        <w:ind w:left="477" w:right="513" w:firstLine="564"/>
      </w:pPr>
      <w:r>
        <w:t xml:space="preserve">Учет занятий внеурочной деятельности осуществляется педагогическими работниками, ведущими занятия. Для этого в </w:t>
      </w:r>
      <w:r w:rsidRPr="009D177F">
        <w:t>МБОУ «Старо-</w:t>
      </w:r>
      <w:proofErr w:type="spellStart"/>
      <w:r w:rsidRPr="009D177F">
        <w:t>Абдуловская</w:t>
      </w:r>
      <w:proofErr w:type="spellEnd"/>
      <w:r w:rsidRPr="009D177F">
        <w:t xml:space="preserve">  СОШ»</w:t>
      </w:r>
      <w:r>
        <w:t xml:space="preserve"> ТМР РТ оформляются бумажные журналы учета занятий внеурочной деятельности, в которые вносятся списки обучающихся, Ф.И.О. педагогических работников. Даты и темы проведенных занятий вносятся в журнал в соответствии с рабочими программами внеурочной деятельности. </w:t>
      </w:r>
    </w:p>
    <w:p w:rsidR="00264D9A" w:rsidRDefault="009D177F">
      <w:pPr>
        <w:spacing w:after="0" w:line="259" w:lineRule="auto"/>
        <w:ind w:left="0" w:right="0" w:firstLine="0"/>
        <w:jc w:val="left"/>
      </w:pPr>
      <w:r>
        <w:rPr>
          <w:sz w:val="36"/>
        </w:rPr>
        <w:t xml:space="preserve"> </w:t>
      </w:r>
    </w:p>
    <w:p w:rsidR="00264D9A" w:rsidRDefault="009D177F">
      <w:pPr>
        <w:spacing w:after="146" w:line="259" w:lineRule="auto"/>
        <w:ind w:left="2221" w:right="909"/>
        <w:jc w:val="left"/>
      </w:pPr>
      <w:r>
        <w:rPr>
          <w:b/>
        </w:rPr>
        <w:t>13.</w:t>
      </w:r>
      <w:r>
        <w:rPr>
          <w:rFonts w:ascii="Arial" w:eastAsia="Arial" w:hAnsi="Arial" w:cs="Arial"/>
          <w:b/>
        </w:rPr>
        <w:t xml:space="preserve"> </w:t>
      </w:r>
      <w:r>
        <w:rPr>
          <w:b/>
        </w:rPr>
        <w:t xml:space="preserve">Материально-техническое обеспечение </w:t>
      </w:r>
    </w:p>
    <w:p w:rsidR="00264D9A" w:rsidRDefault="009D177F" w:rsidP="009D177F">
      <w:pPr>
        <w:spacing w:after="0"/>
        <w:ind w:left="487" w:right="11"/>
      </w:pPr>
      <w:r>
        <w:t xml:space="preserve">Для реализации внеурочной деятельности в школе имеются следующие условия: </w:t>
      </w:r>
    </w:p>
    <w:p w:rsidR="00264D9A" w:rsidRDefault="009D177F" w:rsidP="009D177F">
      <w:pPr>
        <w:numPr>
          <w:ilvl w:val="0"/>
          <w:numId w:val="12"/>
        </w:numPr>
        <w:spacing w:after="0"/>
        <w:ind w:right="11" w:hanging="363"/>
      </w:pPr>
      <w:r>
        <w:t xml:space="preserve">Оснащение актового зала и кабинетов звуковой и мультимедийной аппаратурой; </w:t>
      </w:r>
    </w:p>
    <w:p w:rsidR="00264D9A" w:rsidRDefault="009D177F" w:rsidP="009D177F">
      <w:pPr>
        <w:numPr>
          <w:ilvl w:val="0"/>
          <w:numId w:val="12"/>
        </w:numPr>
        <w:spacing w:after="0"/>
        <w:ind w:right="11" w:hanging="363"/>
      </w:pPr>
      <w:r>
        <w:t xml:space="preserve">Оснащение читального зала библиотеки; </w:t>
      </w:r>
    </w:p>
    <w:p w:rsidR="00264D9A" w:rsidRDefault="009D177F" w:rsidP="009D177F">
      <w:pPr>
        <w:numPr>
          <w:ilvl w:val="0"/>
          <w:numId w:val="12"/>
        </w:numPr>
        <w:spacing w:after="0"/>
        <w:ind w:right="11" w:hanging="363"/>
      </w:pPr>
      <w:r>
        <w:t xml:space="preserve">Оснащение видеопроекционной аппаратурой; </w:t>
      </w:r>
    </w:p>
    <w:p w:rsidR="00264D9A" w:rsidRDefault="009D177F" w:rsidP="009D177F">
      <w:pPr>
        <w:numPr>
          <w:ilvl w:val="0"/>
          <w:numId w:val="12"/>
        </w:numPr>
        <w:spacing w:after="0"/>
        <w:ind w:right="11" w:hanging="363"/>
      </w:pPr>
      <w:r>
        <w:t xml:space="preserve">Оснащение спортивного зала инвентарем; </w:t>
      </w:r>
    </w:p>
    <w:p w:rsidR="00264D9A" w:rsidRDefault="009D177F" w:rsidP="00E11B20">
      <w:pPr>
        <w:numPr>
          <w:ilvl w:val="0"/>
          <w:numId w:val="12"/>
        </w:numPr>
        <w:spacing w:after="222" w:line="259" w:lineRule="auto"/>
        <w:ind w:left="0" w:right="0" w:firstLine="0"/>
        <w:jc w:val="left"/>
      </w:pPr>
      <w:r>
        <w:t xml:space="preserve">Оснащение комплекса бассейна необходимым оборудованием; </w:t>
      </w:r>
      <w:r w:rsidRPr="009D177F">
        <w:rPr>
          <w:rFonts w:ascii="Segoe UI Symbol" w:eastAsia="Segoe UI Symbol" w:hAnsi="Segoe UI Symbol" w:cs="Segoe UI Symbol"/>
        </w:rPr>
        <w:t></w:t>
      </w:r>
      <w:r w:rsidRPr="009D177F">
        <w:rPr>
          <w:rFonts w:ascii="Arial" w:eastAsia="Arial" w:hAnsi="Arial" w:cs="Arial"/>
        </w:rPr>
        <w:t xml:space="preserve"> </w:t>
      </w:r>
      <w:r>
        <w:t xml:space="preserve">Оборудование рабочего места педагогов. </w:t>
      </w:r>
      <w:r w:rsidRPr="009D177F">
        <w:rPr>
          <w:sz w:val="28"/>
        </w:rPr>
        <w:t xml:space="preserve"> </w:t>
      </w:r>
    </w:p>
    <w:p w:rsidR="00264D9A" w:rsidRDefault="009D177F">
      <w:pPr>
        <w:numPr>
          <w:ilvl w:val="1"/>
          <w:numId w:val="12"/>
        </w:numPr>
        <w:spacing w:after="146" w:line="259" w:lineRule="auto"/>
        <w:ind w:left="2598" w:right="909" w:hanging="362"/>
        <w:jc w:val="left"/>
      </w:pPr>
      <w:r>
        <w:rPr>
          <w:b/>
        </w:rPr>
        <w:t xml:space="preserve">Режим внеурочной деятельности </w:t>
      </w:r>
    </w:p>
    <w:p w:rsidR="00264D9A" w:rsidRDefault="009D177F">
      <w:pPr>
        <w:ind w:left="477" w:right="329" w:firstLine="706"/>
      </w:pPr>
      <w:r>
        <w:t xml:space="preserve">При разработке модели внеурочной деятельности обеспечена оптимизация работы групп продленного дня, занятия внеурочной деятельностью, дополнительного образования. </w:t>
      </w:r>
    </w:p>
    <w:p w:rsidR="00264D9A" w:rsidRDefault="009D177F">
      <w:pPr>
        <w:spacing w:after="82"/>
        <w:ind w:left="477" w:right="515" w:firstLine="658"/>
      </w:pPr>
      <w:r>
        <w:t xml:space="preserve">Осуществляется следующий режим внеурочной деятельности: для обучающихся вне работы группы продленного дня – перерыв после уроков 30 минут; при организации работы группы продленного дня – не менее 1,5 часов, включая прогулку и питание обучающихся. </w:t>
      </w:r>
    </w:p>
    <w:p w:rsidR="00264D9A" w:rsidRDefault="009D177F">
      <w:pPr>
        <w:spacing w:after="78"/>
        <w:ind w:left="477" w:right="11" w:firstLine="766"/>
      </w:pPr>
      <w:r>
        <w:t xml:space="preserve">Продолжительность </w:t>
      </w:r>
      <w:r>
        <w:tab/>
        <w:t xml:space="preserve">занятий </w:t>
      </w:r>
      <w:r>
        <w:tab/>
        <w:t xml:space="preserve">внеурочной </w:t>
      </w:r>
      <w:r>
        <w:tab/>
        <w:t xml:space="preserve">деятельности </w:t>
      </w:r>
      <w:r>
        <w:tab/>
        <w:t xml:space="preserve">в </w:t>
      </w:r>
      <w:r>
        <w:tab/>
        <w:t xml:space="preserve">1-х </w:t>
      </w:r>
      <w:r>
        <w:tab/>
        <w:t xml:space="preserve">классах составляет 35 минут в первом полугодии, 40 минут- во втором полугодии. </w:t>
      </w:r>
    </w:p>
    <w:p w:rsidR="00264D9A" w:rsidRDefault="009D177F">
      <w:pPr>
        <w:spacing w:after="0" w:line="259" w:lineRule="auto"/>
        <w:ind w:left="0" w:right="0" w:firstLine="0"/>
        <w:jc w:val="left"/>
      </w:pPr>
      <w:r>
        <w:rPr>
          <w:sz w:val="36"/>
        </w:rPr>
        <w:t xml:space="preserve"> </w:t>
      </w:r>
    </w:p>
    <w:p w:rsidR="00264D9A" w:rsidRDefault="009D177F">
      <w:pPr>
        <w:numPr>
          <w:ilvl w:val="1"/>
          <w:numId w:val="12"/>
        </w:numPr>
        <w:spacing w:after="146" w:line="259" w:lineRule="auto"/>
        <w:ind w:left="2598" w:right="909" w:hanging="362"/>
        <w:jc w:val="left"/>
      </w:pPr>
      <w:r>
        <w:rPr>
          <w:b/>
        </w:rPr>
        <w:t>Оценивание результатов курсов внеурочной деятельности</w:t>
      </w:r>
      <w:r>
        <w:rPr>
          <w:b/>
          <w:sz w:val="22"/>
        </w:rPr>
        <w:t xml:space="preserve"> </w:t>
      </w:r>
    </w:p>
    <w:p w:rsidR="00264D9A" w:rsidRDefault="009D177F">
      <w:pPr>
        <w:ind w:left="477" w:right="515" w:firstLine="706"/>
      </w:pPr>
      <w:r>
        <w:t xml:space="preserve">Для организации внеурочной деятельности </w:t>
      </w:r>
      <w:r w:rsidRPr="009D177F">
        <w:t>МБОУ «Старо-</w:t>
      </w:r>
      <w:proofErr w:type="spellStart"/>
      <w:r w:rsidRPr="009D177F">
        <w:t>Абдуловская</w:t>
      </w:r>
      <w:proofErr w:type="spellEnd"/>
      <w:r w:rsidRPr="009D177F">
        <w:t xml:space="preserve">  СОШ»</w:t>
      </w:r>
      <w:r>
        <w:t xml:space="preserve"> ТМР РТ самостоятельно разрабатывает и утверждает рабочие программы курсов внеурочной деятельности. </w:t>
      </w:r>
    </w:p>
    <w:p w:rsidR="00264D9A" w:rsidRDefault="009D177F">
      <w:pPr>
        <w:ind w:left="477" w:right="510" w:firstLine="706"/>
      </w:pPr>
      <w:r>
        <w:t xml:space="preserve">Реализация курсов внеурочной деятельности проводится без бального оценивания результатов освоения курса. Оценивание результатов курса по итогам периода обучения (учебный год) может быть реализовано через проведение творческих вечеров, постановку спектаклей, организацию тематических мероприятий и выставок, а так же работу с портфолио обучающегося, что позволяет решать задачи воспитания, выявление и развитие индивидуальных творческих способностей ребенка, ведет к повышению самооценки ученика, максимальному раскрытию индивидуальных возможностей каждого ребенка, развитию мотивации дальнейшего творческого роста. </w:t>
      </w:r>
    </w:p>
    <w:p w:rsidR="00264D9A" w:rsidRDefault="009D177F">
      <w:pPr>
        <w:spacing w:after="0" w:line="259" w:lineRule="auto"/>
        <w:ind w:left="1179" w:right="0" w:firstLine="0"/>
        <w:jc w:val="left"/>
      </w:pPr>
      <w:r>
        <w:t xml:space="preserve"> </w:t>
      </w:r>
    </w:p>
    <w:sectPr w:rsidR="00264D9A" w:rsidSect="007A53B0">
      <w:pgSz w:w="11911" w:h="16841"/>
      <w:pgMar w:top="720" w:right="720" w:bottom="720" w:left="72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0555B"/>
    <w:multiLevelType w:val="hybridMultilevel"/>
    <w:tmpl w:val="74789E7E"/>
    <w:lvl w:ilvl="0" w:tplc="B0CACCC4">
      <w:start w:val="1"/>
      <w:numFmt w:val="decimal"/>
      <w:lvlText w:val="%1."/>
      <w:lvlJc w:val="left"/>
      <w:pPr>
        <w:ind w:left="1001"/>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1" w:tplc="F3801764">
      <w:start w:val="1"/>
      <w:numFmt w:val="lowerLetter"/>
      <w:lvlText w:val="%2"/>
      <w:lvlJc w:val="left"/>
      <w:pPr>
        <w:ind w:left="175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2" w:tplc="A6B8929E">
      <w:start w:val="1"/>
      <w:numFmt w:val="lowerRoman"/>
      <w:lvlText w:val="%3"/>
      <w:lvlJc w:val="left"/>
      <w:pPr>
        <w:ind w:left="247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3" w:tplc="29A4CBC2">
      <w:start w:val="1"/>
      <w:numFmt w:val="decimal"/>
      <w:lvlText w:val="%4"/>
      <w:lvlJc w:val="left"/>
      <w:pPr>
        <w:ind w:left="319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4" w:tplc="540A8F22">
      <w:start w:val="1"/>
      <w:numFmt w:val="lowerLetter"/>
      <w:lvlText w:val="%5"/>
      <w:lvlJc w:val="left"/>
      <w:pPr>
        <w:ind w:left="391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5" w:tplc="849E40C2">
      <w:start w:val="1"/>
      <w:numFmt w:val="lowerRoman"/>
      <w:lvlText w:val="%6"/>
      <w:lvlJc w:val="left"/>
      <w:pPr>
        <w:ind w:left="463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6" w:tplc="DDFA546C">
      <w:start w:val="1"/>
      <w:numFmt w:val="decimal"/>
      <w:lvlText w:val="%7"/>
      <w:lvlJc w:val="left"/>
      <w:pPr>
        <w:ind w:left="535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7" w:tplc="19D683D0">
      <w:start w:val="1"/>
      <w:numFmt w:val="lowerLetter"/>
      <w:lvlText w:val="%8"/>
      <w:lvlJc w:val="left"/>
      <w:pPr>
        <w:ind w:left="607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8" w:tplc="591C2148">
      <w:start w:val="1"/>
      <w:numFmt w:val="lowerRoman"/>
      <w:lvlText w:val="%9"/>
      <w:lvlJc w:val="left"/>
      <w:pPr>
        <w:ind w:left="6792"/>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abstractNum>
  <w:abstractNum w:abstractNumId="1">
    <w:nsid w:val="0656462F"/>
    <w:multiLevelType w:val="hybridMultilevel"/>
    <w:tmpl w:val="7982CDAC"/>
    <w:lvl w:ilvl="0" w:tplc="E104FC74">
      <w:start w:val="9"/>
      <w:numFmt w:val="decimal"/>
      <w:lvlText w:val="%1."/>
      <w:lvlJc w:val="left"/>
      <w:pPr>
        <w:ind w:left="768"/>
      </w:pPr>
      <w:rPr>
        <w:rFonts w:ascii="Times New Roman" w:eastAsia="Times New Roman" w:hAnsi="Times New Roman" w:cs="Times New Roman"/>
        <w:b w:val="0"/>
        <w:i w:val="0"/>
        <w:strike w:val="0"/>
        <w:dstrike w:val="0"/>
        <w:color w:val="202020"/>
        <w:sz w:val="24"/>
        <w:szCs w:val="24"/>
        <w:u w:val="none" w:color="000000"/>
        <w:bdr w:val="none" w:sz="0" w:space="0" w:color="auto"/>
        <w:shd w:val="clear" w:color="auto" w:fill="auto"/>
        <w:vertAlign w:val="baseline"/>
      </w:rPr>
    </w:lvl>
    <w:lvl w:ilvl="1" w:tplc="9240173E">
      <w:start w:val="1"/>
      <w:numFmt w:val="bullet"/>
      <w:lvlText w:val="•"/>
      <w:lvlJc w:val="left"/>
      <w:pPr>
        <w:ind w:left="2177"/>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lvl w:ilvl="2" w:tplc="FD0E9206">
      <w:start w:val="1"/>
      <w:numFmt w:val="bullet"/>
      <w:lvlText w:val="▪"/>
      <w:lvlJc w:val="left"/>
      <w:pPr>
        <w:ind w:left="2921"/>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lvl w:ilvl="3" w:tplc="81087426">
      <w:start w:val="1"/>
      <w:numFmt w:val="bullet"/>
      <w:lvlText w:val="•"/>
      <w:lvlJc w:val="left"/>
      <w:pPr>
        <w:ind w:left="3641"/>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lvl w:ilvl="4" w:tplc="6524AC3A">
      <w:start w:val="1"/>
      <w:numFmt w:val="bullet"/>
      <w:lvlText w:val="o"/>
      <w:lvlJc w:val="left"/>
      <w:pPr>
        <w:ind w:left="4361"/>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lvl w:ilvl="5" w:tplc="E07EED6A">
      <w:start w:val="1"/>
      <w:numFmt w:val="bullet"/>
      <w:lvlText w:val="▪"/>
      <w:lvlJc w:val="left"/>
      <w:pPr>
        <w:ind w:left="5081"/>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lvl w:ilvl="6" w:tplc="A6D00FB2">
      <w:start w:val="1"/>
      <w:numFmt w:val="bullet"/>
      <w:lvlText w:val="•"/>
      <w:lvlJc w:val="left"/>
      <w:pPr>
        <w:ind w:left="5801"/>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lvl w:ilvl="7" w:tplc="5B38FA6E">
      <w:start w:val="1"/>
      <w:numFmt w:val="bullet"/>
      <w:lvlText w:val="o"/>
      <w:lvlJc w:val="left"/>
      <w:pPr>
        <w:ind w:left="6521"/>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lvl w:ilvl="8" w:tplc="DDEAEA2C">
      <w:start w:val="1"/>
      <w:numFmt w:val="bullet"/>
      <w:lvlText w:val="▪"/>
      <w:lvlJc w:val="left"/>
      <w:pPr>
        <w:ind w:left="7241"/>
      </w:pPr>
      <w:rPr>
        <w:rFonts w:ascii="Arial" w:eastAsia="Arial" w:hAnsi="Arial" w:cs="Arial"/>
        <w:b w:val="0"/>
        <w:i w:val="0"/>
        <w:strike w:val="0"/>
        <w:dstrike w:val="0"/>
        <w:color w:val="000009"/>
        <w:sz w:val="24"/>
        <w:szCs w:val="24"/>
        <w:u w:val="none" w:color="000000"/>
        <w:bdr w:val="none" w:sz="0" w:space="0" w:color="auto"/>
        <w:shd w:val="clear" w:color="auto" w:fill="auto"/>
        <w:vertAlign w:val="baseline"/>
      </w:rPr>
    </w:lvl>
  </w:abstractNum>
  <w:abstractNum w:abstractNumId="2">
    <w:nsid w:val="213F20F6"/>
    <w:multiLevelType w:val="hybridMultilevel"/>
    <w:tmpl w:val="4FAC0992"/>
    <w:lvl w:ilvl="0" w:tplc="75D85A46">
      <w:start w:val="1"/>
      <w:numFmt w:val="decimal"/>
      <w:lvlText w:val="%1."/>
      <w:lvlJc w:val="left"/>
      <w:pPr>
        <w:ind w:left="1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2AB948">
      <w:start w:val="1"/>
      <w:numFmt w:val="lowerLetter"/>
      <w:lvlText w:val="%2"/>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B28DBC">
      <w:start w:val="1"/>
      <w:numFmt w:val="lowerRoman"/>
      <w:lvlText w:val="%3"/>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32803CE">
      <w:start w:val="1"/>
      <w:numFmt w:val="decimal"/>
      <w:lvlText w:val="%4"/>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AEA3A28">
      <w:start w:val="1"/>
      <w:numFmt w:val="lowerLetter"/>
      <w:lvlText w:val="%5"/>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602878">
      <w:start w:val="1"/>
      <w:numFmt w:val="lowerRoman"/>
      <w:lvlText w:val="%6"/>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0A6992">
      <w:start w:val="1"/>
      <w:numFmt w:val="decimal"/>
      <w:lvlText w:val="%7"/>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204F46">
      <w:start w:val="1"/>
      <w:numFmt w:val="lowerLetter"/>
      <w:lvlText w:val="%8"/>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B8223E">
      <w:start w:val="1"/>
      <w:numFmt w:val="lowerRoman"/>
      <w:lvlText w:val="%9"/>
      <w:lvlJc w:val="left"/>
      <w:pPr>
        <w:ind w:left="6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37C75CB"/>
    <w:multiLevelType w:val="hybridMultilevel"/>
    <w:tmpl w:val="9FD421C2"/>
    <w:lvl w:ilvl="0" w:tplc="5C4C2CA4">
      <w:start w:val="1"/>
      <w:numFmt w:val="bullet"/>
      <w:lvlText w:val="•"/>
      <w:lvlJc w:val="left"/>
      <w:pPr>
        <w:ind w:left="90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C14D5FC">
      <w:start w:val="1"/>
      <w:numFmt w:val="bullet"/>
      <w:lvlText w:val="o"/>
      <w:lvlJc w:val="left"/>
      <w:pPr>
        <w:ind w:left="1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A920BF6">
      <w:start w:val="1"/>
      <w:numFmt w:val="bullet"/>
      <w:lvlText w:val="▪"/>
      <w:lvlJc w:val="left"/>
      <w:pPr>
        <w:ind w:left="1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864BBE8">
      <w:start w:val="1"/>
      <w:numFmt w:val="bullet"/>
      <w:lvlText w:val="•"/>
      <w:lvlJc w:val="left"/>
      <w:pPr>
        <w:ind w:left="2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11C37FC">
      <w:start w:val="1"/>
      <w:numFmt w:val="bullet"/>
      <w:lvlText w:val="o"/>
      <w:lvlJc w:val="left"/>
      <w:pPr>
        <w:ind w:left="3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262E1400">
      <w:start w:val="1"/>
      <w:numFmt w:val="bullet"/>
      <w:lvlText w:val="▪"/>
      <w:lvlJc w:val="left"/>
      <w:pPr>
        <w:ind w:left="40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3701BAC">
      <w:start w:val="1"/>
      <w:numFmt w:val="bullet"/>
      <w:lvlText w:val="•"/>
      <w:lvlJc w:val="left"/>
      <w:pPr>
        <w:ind w:left="47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820FBEC">
      <w:start w:val="1"/>
      <w:numFmt w:val="bullet"/>
      <w:lvlText w:val="o"/>
      <w:lvlJc w:val="left"/>
      <w:pPr>
        <w:ind w:left="54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1CCAF2BC">
      <w:start w:val="1"/>
      <w:numFmt w:val="bullet"/>
      <w:lvlText w:val="▪"/>
      <w:lvlJc w:val="left"/>
      <w:pPr>
        <w:ind w:left="61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nsid w:val="23C2753D"/>
    <w:multiLevelType w:val="hybridMultilevel"/>
    <w:tmpl w:val="D0A86FCA"/>
    <w:lvl w:ilvl="0" w:tplc="FB826FAE">
      <w:start w:val="1"/>
      <w:numFmt w:val="bullet"/>
      <w:lvlText w:val="•"/>
      <w:lvlJc w:val="left"/>
      <w:pPr>
        <w:ind w:left="11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82918">
      <w:start w:val="1"/>
      <w:numFmt w:val="bullet"/>
      <w:lvlText w:val="o"/>
      <w:lvlJc w:val="left"/>
      <w:pPr>
        <w:ind w:left="15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73E29C2">
      <w:start w:val="1"/>
      <w:numFmt w:val="bullet"/>
      <w:lvlText w:val="▪"/>
      <w:lvlJc w:val="left"/>
      <w:pPr>
        <w:ind w:left="22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1B8F6F4">
      <w:start w:val="1"/>
      <w:numFmt w:val="bullet"/>
      <w:lvlText w:val="•"/>
      <w:lvlJc w:val="left"/>
      <w:pPr>
        <w:ind w:left="30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A04E0DA">
      <w:start w:val="1"/>
      <w:numFmt w:val="bullet"/>
      <w:lvlText w:val="o"/>
      <w:lvlJc w:val="left"/>
      <w:pPr>
        <w:ind w:left="37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070BF28">
      <w:start w:val="1"/>
      <w:numFmt w:val="bullet"/>
      <w:lvlText w:val="▪"/>
      <w:lvlJc w:val="left"/>
      <w:pPr>
        <w:ind w:left="445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15A48E0">
      <w:start w:val="1"/>
      <w:numFmt w:val="bullet"/>
      <w:lvlText w:val="•"/>
      <w:lvlJc w:val="left"/>
      <w:pPr>
        <w:ind w:left="51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55CE39A">
      <w:start w:val="1"/>
      <w:numFmt w:val="bullet"/>
      <w:lvlText w:val="o"/>
      <w:lvlJc w:val="left"/>
      <w:pPr>
        <w:ind w:left="589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B14BB5A">
      <w:start w:val="1"/>
      <w:numFmt w:val="bullet"/>
      <w:lvlText w:val="▪"/>
      <w:lvlJc w:val="left"/>
      <w:pPr>
        <w:ind w:left="661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nsid w:val="2CB026F6"/>
    <w:multiLevelType w:val="hybridMultilevel"/>
    <w:tmpl w:val="DC8C5FCC"/>
    <w:lvl w:ilvl="0" w:tplc="6A360B3C">
      <w:start w:val="1"/>
      <w:numFmt w:val="bullet"/>
      <w:lvlText w:val="•"/>
      <w:lvlJc w:val="left"/>
      <w:pPr>
        <w:ind w:left="14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E529DB0">
      <w:start w:val="1"/>
      <w:numFmt w:val="bullet"/>
      <w:lvlText w:val="o"/>
      <w:lvlJc w:val="left"/>
      <w:pPr>
        <w:ind w:left="174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C30D182">
      <w:start w:val="1"/>
      <w:numFmt w:val="bullet"/>
      <w:lvlText w:val="▪"/>
      <w:lvlJc w:val="left"/>
      <w:pPr>
        <w:ind w:left="24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79A5426">
      <w:start w:val="1"/>
      <w:numFmt w:val="bullet"/>
      <w:lvlText w:val="•"/>
      <w:lvlJc w:val="left"/>
      <w:pPr>
        <w:ind w:left="318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6EE048">
      <w:start w:val="1"/>
      <w:numFmt w:val="bullet"/>
      <w:lvlText w:val="o"/>
      <w:lvlJc w:val="left"/>
      <w:pPr>
        <w:ind w:left="390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3666F94">
      <w:start w:val="1"/>
      <w:numFmt w:val="bullet"/>
      <w:lvlText w:val="▪"/>
      <w:lvlJc w:val="left"/>
      <w:pPr>
        <w:ind w:left="462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9487284">
      <w:start w:val="1"/>
      <w:numFmt w:val="bullet"/>
      <w:lvlText w:val="•"/>
      <w:lvlJc w:val="left"/>
      <w:pPr>
        <w:ind w:left="53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6F8F1D4">
      <w:start w:val="1"/>
      <w:numFmt w:val="bullet"/>
      <w:lvlText w:val="o"/>
      <w:lvlJc w:val="left"/>
      <w:pPr>
        <w:ind w:left="606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06A0378">
      <w:start w:val="1"/>
      <w:numFmt w:val="bullet"/>
      <w:lvlText w:val="▪"/>
      <w:lvlJc w:val="left"/>
      <w:pPr>
        <w:ind w:left="678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nsid w:val="39133F94"/>
    <w:multiLevelType w:val="hybridMultilevel"/>
    <w:tmpl w:val="8E62E5A8"/>
    <w:lvl w:ilvl="0" w:tplc="E6EA4C2E">
      <w:start w:val="1"/>
      <w:numFmt w:val="bullet"/>
      <w:lvlText w:val="•"/>
      <w:lvlJc w:val="left"/>
      <w:pPr>
        <w:ind w:left="839"/>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9AAA74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842662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B449912">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4427B92">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7C88458">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362C24A">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BF22D0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1BE3CF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nsid w:val="42632126"/>
    <w:multiLevelType w:val="hybridMultilevel"/>
    <w:tmpl w:val="C5DE9342"/>
    <w:lvl w:ilvl="0" w:tplc="C8005174">
      <w:start w:val="1"/>
      <w:numFmt w:val="bullet"/>
      <w:lvlText w:val="•"/>
      <w:lvlJc w:val="left"/>
      <w:pPr>
        <w:ind w:left="14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66C406C">
      <w:start w:val="1"/>
      <w:numFmt w:val="bullet"/>
      <w:lvlText w:val="o"/>
      <w:lvlJc w:val="left"/>
      <w:pPr>
        <w:ind w:left="18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01E9188">
      <w:start w:val="1"/>
      <w:numFmt w:val="bullet"/>
      <w:lvlText w:val="▪"/>
      <w:lvlJc w:val="left"/>
      <w:pPr>
        <w:ind w:left="25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4A07E2">
      <w:start w:val="1"/>
      <w:numFmt w:val="bullet"/>
      <w:lvlText w:val="•"/>
      <w:lvlJc w:val="left"/>
      <w:pPr>
        <w:ind w:left="32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890C800">
      <w:start w:val="1"/>
      <w:numFmt w:val="bullet"/>
      <w:lvlText w:val="o"/>
      <w:lvlJc w:val="left"/>
      <w:pPr>
        <w:ind w:left="40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280A542">
      <w:start w:val="1"/>
      <w:numFmt w:val="bullet"/>
      <w:lvlText w:val="▪"/>
      <w:lvlJc w:val="left"/>
      <w:pPr>
        <w:ind w:left="4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3EEA280A">
      <w:start w:val="1"/>
      <w:numFmt w:val="bullet"/>
      <w:lvlText w:val="•"/>
      <w:lvlJc w:val="left"/>
      <w:pPr>
        <w:ind w:left="545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E0C231C">
      <w:start w:val="1"/>
      <w:numFmt w:val="bullet"/>
      <w:lvlText w:val="o"/>
      <w:lvlJc w:val="left"/>
      <w:pPr>
        <w:ind w:left="61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D1A8420">
      <w:start w:val="1"/>
      <w:numFmt w:val="bullet"/>
      <w:lvlText w:val="▪"/>
      <w:lvlJc w:val="left"/>
      <w:pPr>
        <w:ind w:left="68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nsid w:val="53A6537E"/>
    <w:multiLevelType w:val="hybridMultilevel"/>
    <w:tmpl w:val="C0400876"/>
    <w:lvl w:ilvl="0" w:tplc="E258FE78">
      <w:start w:val="1"/>
      <w:numFmt w:val="bullet"/>
      <w:lvlText w:val="•"/>
      <w:lvlJc w:val="left"/>
      <w:pPr>
        <w:ind w:left="47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6A36A8">
      <w:start w:val="14"/>
      <w:numFmt w:val="decimal"/>
      <w:lvlText w:val="%2."/>
      <w:lvlJc w:val="left"/>
      <w:pPr>
        <w:ind w:left="25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3B00EEFE">
      <w:start w:val="1"/>
      <w:numFmt w:val="lowerRoman"/>
      <w:lvlText w:val="%3"/>
      <w:lvlJc w:val="left"/>
      <w:pPr>
        <w:ind w:left="33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02EAC0E">
      <w:start w:val="1"/>
      <w:numFmt w:val="decimal"/>
      <w:lvlText w:val="%4"/>
      <w:lvlJc w:val="left"/>
      <w:pPr>
        <w:ind w:left="40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3FAE6ED2">
      <w:start w:val="1"/>
      <w:numFmt w:val="lowerLetter"/>
      <w:lvlText w:val="%5"/>
      <w:lvlJc w:val="left"/>
      <w:pPr>
        <w:ind w:left="475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B62D3FA">
      <w:start w:val="1"/>
      <w:numFmt w:val="lowerRoman"/>
      <w:lvlText w:val="%6"/>
      <w:lvlJc w:val="left"/>
      <w:pPr>
        <w:ind w:left="547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ABC8C928">
      <w:start w:val="1"/>
      <w:numFmt w:val="decimal"/>
      <w:lvlText w:val="%7"/>
      <w:lvlJc w:val="left"/>
      <w:pPr>
        <w:ind w:left="619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7682F0EE">
      <w:start w:val="1"/>
      <w:numFmt w:val="lowerLetter"/>
      <w:lvlText w:val="%8"/>
      <w:lvlJc w:val="left"/>
      <w:pPr>
        <w:ind w:left="691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93E06236">
      <w:start w:val="1"/>
      <w:numFmt w:val="lowerRoman"/>
      <w:lvlText w:val="%9"/>
      <w:lvlJc w:val="left"/>
      <w:pPr>
        <w:ind w:left="7636"/>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9">
    <w:nsid w:val="5C283767"/>
    <w:multiLevelType w:val="hybridMultilevel"/>
    <w:tmpl w:val="575491D0"/>
    <w:lvl w:ilvl="0" w:tplc="823A53FE">
      <w:start w:val="1"/>
      <w:numFmt w:val="bullet"/>
      <w:lvlText w:val="-"/>
      <w:lvlJc w:val="left"/>
      <w:pPr>
        <w:ind w:left="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87994">
      <w:start w:val="1"/>
      <w:numFmt w:val="bullet"/>
      <w:lvlText w:val="o"/>
      <w:lvlJc w:val="left"/>
      <w:pPr>
        <w:ind w:left="1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103708">
      <w:start w:val="1"/>
      <w:numFmt w:val="bullet"/>
      <w:lvlText w:val="▪"/>
      <w:lvlJc w:val="left"/>
      <w:pPr>
        <w:ind w:left="2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0628AA">
      <w:start w:val="1"/>
      <w:numFmt w:val="bullet"/>
      <w:lvlText w:val="•"/>
      <w:lvlJc w:val="left"/>
      <w:pPr>
        <w:ind w:left="33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5FE5632">
      <w:start w:val="1"/>
      <w:numFmt w:val="bullet"/>
      <w:lvlText w:val="o"/>
      <w:lvlJc w:val="left"/>
      <w:pPr>
        <w:ind w:left="40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3AA4900">
      <w:start w:val="1"/>
      <w:numFmt w:val="bullet"/>
      <w:lvlText w:val="▪"/>
      <w:lvlJc w:val="left"/>
      <w:pPr>
        <w:ind w:left="47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94C2AA">
      <w:start w:val="1"/>
      <w:numFmt w:val="bullet"/>
      <w:lvlText w:val="•"/>
      <w:lvlJc w:val="left"/>
      <w:pPr>
        <w:ind w:left="54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66B41C">
      <w:start w:val="1"/>
      <w:numFmt w:val="bullet"/>
      <w:lvlText w:val="o"/>
      <w:lvlJc w:val="left"/>
      <w:pPr>
        <w:ind w:left="6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C4DEBE">
      <w:start w:val="1"/>
      <w:numFmt w:val="bullet"/>
      <w:lvlText w:val="▪"/>
      <w:lvlJc w:val="left"/>
      <w:pPr>
        <w:ind w:left="69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633D6FA4"/>
    <w:multiLevelType w:val="hybridMultilevel"/>
    <w:tmpl w:val="84CAC514"/>
    <w:lvl w:ilvl="0" w:tplc="2AE87D50">
      <w:start w:val="1"/>
      <w:numFmt w:val="bullet"/>
      <w:lvlText w:val=""/>
      <w:lvlJc w:val="left"/>
      <w:pPr>
        <w:ind w:left="17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AE67F94">
      <w:start w:val="1"/>
      <w:numFmt w:val="bullet"/>
      <w:lvlText w:val="o"/>
      <w:lvlJc w:val="left"/>
      <w:pPr>
        <w:ind w:left="230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403966">
      <w:start w:val="1"/>
      <w:numFmt w:val="bullet"/>
      <w:lvlText w:val="▪"/>
      <w:lvlJc w:val="left"/>
      <w:pPr>
        <w:ind w:left="30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122F60">
      <w:start w:val="1"/>
      <w:numFmt w:val="bullet"/>
      <w:lvlText w:val="•"/>
      <w:lvlJc w:val="left"/>
      <w:pPr>
        <w:ind w:left="37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3E88FC8">
      <w:start w:val="1"/>
      <w:numFmt w:val="bullet"/>
      <w:lvlText w:val="o"/>
      <w:lvlJc w:val="left"/>
      <w:pPr>
        <w:ind w:left="446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94B2F0">
      <w:start w:val="1"/>
      <w:numFmt w:val="bullet"/>
      <w:lvlText w:val="▪"/>
      <w:lvlJc w:val="left"/>
      <w:pPr>
        <w:ind w:left="518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4FA0ED6">
      <w:start w:val="1"/>
      <w:numFmt w:val="bullet"/>
      <w:lvlText w:val="•"/>
      <w:lvlJc w:val="left"/>
      <w:pPr>
        <w:ind w:left="59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E8860E">
      <w:start w:val="1"/>
      <w:numFmt w:val="bullet"/>
      <w:lvlText w:val="o"/>
      <w:lvlJc w:val="left"/>
      <w:pPr>
        <w:ind w:left="662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E040F2C">
      <w:start w:val="1"/>
      <w:numFmt w:val="bullet"/>
      <w:lvlText w:val="▪"/>
      <w:lvlJc w:val="left"/>
      <w:pPr>
        <w:ind w:left="7344"/>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nsid w:val="709B4AB6"/>
    <w:multiLevelType w:val="hybridMultilevel"/>
    <w:tmpl w:val="BD1442EC"/>
    <w:lvl w:ilvl="0" w:tplc="DE829B66">
      <w:start w:val="1"/>
      <w:numFmt w:val="bullet"/>
      <w:lvlText w:val="•"/>
      <w:lvlJc w:val="left"/>
      <w:pPr>
        <w:ind w:left="12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569A50">
      <w:start w:val="1"/>
      <w:numFmt w:val="bullet"/>
      <w:lvlText w:val="o"/>
      <w:lvlJc w:val="left"/>
      <w:pPr>
        <w:ind w:left="193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D8847A0">
      <w:start w:val="1"/>
      <w:numFmt w:val="bullet"/>
      <w:lvlText w:val="▪"/>
      <w:lvlJc w:val="left"/>
      <w:pPr>
        <w:ind w:left="26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844CDA">
      <w:start w:val="1"/>
      <w:numFmt w:val="bullet"/>
      <w:lvlText w:val="•"/>
      <w:lvlJc w:val="left"/>
      <w:pPr>
        <w:ind w:left="33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B899DC">
      <w:start w:val="1"/>
      <w:numFmt w:val="bullet"/>
      <w:lvlText w:val="o"/>
      <w:lvlJc w:val="left"/>
      <w:pPr>
        <w:ind w:left="409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CE0B1E6">
      <w:start w:val="1"/>
      <w:numFmt w:val="bullet"/>
      <w:lvlText w:val="▪"/>
      <w:lvlJc w:val="left"/>
      <w:pPr>
        <w:ind w:left="481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D3895C8">
      <w:start w:val="1"/>
      <w:numFmt w:val="bullet"/>
      <w:lvlText w:val="•"/>
      <w:lvlJc w:val="left"/>
      <w:pPr>
        <w:ind w:left="553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536C0FC">
      <w:start w:val="1"/>
      <w:numFmt w:val="bullet"/>
      <w:lvlText w:val="o"/>
      <w:lvlJc w:val="left"/>
      <w:pPr>
        <w:ind w:left="625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FC0F962">
      <w:start w:val="1"/>
      <w:numFmt w:val="bullet"/>
      <w:lvlText w:val="▪"/>
      <w:lvlJc w:val="left"/>
      <w:pPr>
        <w:ind w:left="6972"/>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4"/>
  </w:num>
  <w:num w:numId="2">
    <w:abstractNumId w:val="11"/>
  </w:num>
  <w:num w:numId="3">
    <w:abstractNumId w:val="9"/>
  </w:num>
  <w:num w:numId="4">
    <w:abstractNumId w:val="10"/>
  </w:num>
  <w:num w:numId="5">
    <w:abstractNumId w:val="7"/>
  </w:num>
  <w:num w:numId="6">
    <w:abstractNumId w:val="2"/>
  </w:num>
  <w:num w:numId="7">
    <w:abstractNumId w:val="0"/>
  </w:num>
  <w:num w:numId="8">
    <w:abstractNumId w:val="1"/>
  </w:num>
  <w:num w:numId="9">
    <w:abstractNumId w:val="5"/>
  </w:num>
  <w:num w:numId="10">
    <w:abstractNumId w:val="6"/>
  </w:num>
  <w:num w:numId="11">
    <w:abstractNumId w:val="3"/>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D9A"/>
    <w:rsid w:val="001E40F8"/>
    <w:rsid w:val="00264D9A"/>
    <w:rsid w:val="007A53B0"/>
    <w:rsid w:val="009D17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0" w:lineRule="auto"/>
      <w:ind w:left="538" w:right="108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48"/>
      <w:ind w:left="52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48"/>
      <w:ind w:left="526"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7A53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3B0"/>
    <w:rPr>
      <w:rFonts w:ascii="Tahoma" w:eastAsia="Times New Roman"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5" w:line="270" w:lineRule="auto"/>
      <w:ind w:left="538" w:right="1086"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48"/>
      <w:ind w:left="526"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48"/>
      <w:ind w:left="526" w:hanging="10"/>
      <w:jc w:val="center"/>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7A53B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3B0"/>
    <w:rPr>
      <w:rFonts w:ascii="Tahoma" w:eastAsia="Times New Roman"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13</Pages>
  <Words>4415</Words>
  <Characters>25168</Characters>
  <Application>Microsoft Office Word</Application>
  <DocSecurity>0</DocSecurity>
  <Lines>209</Lines>
  <Paragraphs>59</Paragraphs>
  <ScaleCrop>false</ScaleCrop>
  <Company>ALBINA CORP.</Company>
  <LinksUpToDate>false</LinksUpToDate>
  <CharactersWithSpaces>29524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kab5</dc:creator>
  <cp:keywords/>
  <cp:lastModifiedBy>Rezeda</cp:lastModifiedBy>
  <cp:revision>5</cp:revision>
  <dcterms:created xsi:type="dcterms:W3CDTF">2023-10-02T18:07:00Z</dcterms:created>
  <dcterms:modified xsi:type="dcterms:W3CDTF">2023-11-18T06:21:00Z</dcterms:modified>
</cp:coreProperties>
</file>